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F13CD" w14:textId="77777777" w:rsidR="009C7529" w:rsidRPr="00C67123" w:rsidRDefault="00AD59E3" w:rsidP="001F107E">
      <w:pPr>
        <w:pStyle w:val="a3"/>
        <w:jc w:val="center"/>
        <w:rPr>
          <w:rFonts w:ascii="Times New Roman" w:hAnsi="Times New Roman"/>
          <w:b/>
          <w:sz w:val="28"/>
          <w:szCs w:val="28"/>
        </w:rPr>
      </w:pPr>
      <w:r w:rsidRPr="00C67123">
        <w:rPr>
          <w:rFonts w:ascii="Times New Roman" w:hAnsi="Times New Roman"/>
          <w:b/>
          <w:sz w:val="28"/>
          <w:szCs w:val="28"/>
          <w:lang w:val="kk"/>
        </w:rPr>
        <w:t>Медициналық мақсаттағы бұйымды</w:t>
      </w:r>
    </w:p>
    <w:p w14:paraId="601774D0" w14:textId="77777777" w:rsidR="009C7529" w:rsidRPr="00C67123" w:rsidRDefault="00AD59E3" w:rsidP="001F107E">
      <w:pPr>
        <w:pStyle w:val="a3"/>
        <w:jc w:val="center"/>
        <w:rPr>
          <w:rFonts w:ascii="Times New Roman" w:hAnsi="Times New Roman"/>
          <w:b/>
          <w:sz w:val="28"/>
          <w:szCs w:val="28"/>
        </w:rPr>
      </w:pPr>
      <w:r w:rsidRPr="00C67123">
        <w:rPr>
          <w:rFonts w:ascii="Times New Roman" w:hAnsi="Times New Roman"/>
          <w:b/>
          <w:sz w:val="28"/>
          <w:szCs w:val="28"/>
          <w:lang w:val="kk"/>
        </w:rPr>
        <w:t>медицинада қолдану жөніндегі нұсқаулық</w:t>
      </w:r>
    </w:p>
    <w:p w14:paraId="7EE94B7E" w14:textId="77777777" w:rsidR="009C7529" w:rsidRPr="00C67123" w:rsidRDefault="009C7529" w:rsidP="001F107E">
      <w:pPr>
        <w:pStyle w:val="a3"/>
        <w:jc w:val="center"/>
        <w:rPr>
          <w:rFonts w:ascii="Times New Roman" w:hAnsi="Times New Roman"/>
          <w:b/>
          <w:sz w:val="28"/>
          <w:szCs w:val="28"/>
        </w:rPr>
      </w:pPr>
    </w:p>
    <w:p w14:paraId="57020B3F" w14:textId="77777777" w:rsidR="009C7529" w:rsidRPr="00C67123" w:rsidRDefault="00AD59E3" w:rsidP="001F107E">
      <w:pPr>
        <w:pStyle w:val="a3"/>
        <w:jc w:val="both"/>
        <w:rPr>
          <w:rFonts w:ascii="Times New Roman" w:hAnsi="Times New Roman"/>
          <w:b/>
          <w:sz w:val="28"/>
          <w:szCs w:val="28"/>
        </w:rPr>
      </w:pPr>
      <w:r w:rsidRPr="00C67123">
        <w:rPr>
          <w:rFonts w:ascii="Times New Roman" w:hAnsi="Times New Roman"/>
          <w:b/>
          <w:sz w:val="28"/>
          <w:szCs w:val="28"/>
          <w:lang w:val="kk"/>
        </w:rPr>
        <w:t>Медициналық бұйымның атауы</w:t>
      </w:r>
    </w:p>
    <w:p w14:paraId="42B7DC1C" w14:textId="1419375C" w:rsidR="00CF742A" w:rsidRDefault="00E37DA9" w:rsidP="001F107E">
      <w:pPr>
        <w:jc w:val="both"/>
        <w:rPr>
          <w:sz w:val="28"/>
          <w:szCs w:val="28"/>
        </w:rPr>
      </w:pPr>
      <w:r w:rsidRPr="00E37DA9">
        <w:rPr>
          <w:sz w:val="28"/>
          <w:szCs w:val="28"/>
        </w:rPr>
        <w:t xml:space="preserve">Fiorage </w:t>
      </w:r>
      <w:r w:rsidR="00BA0A44">
        <w:rPr>
          <w:sz w:val="28"/>
          <w:szCs w:val="28"/>
        </w:rPr>
        <w:t>М</w:t>
      </w:r>
      <w:r w:rsidRPr="00E37DA9">
        <w:rPr>
          <w:sz w:val="28"/>
          <w:szCs w:val="28"/>
        </w:rPr>
        <w:t xml:space="preserve"> дермальді филлері</w:t>
      </w:r>
    </w:p>
    <w:p w14:paraId="0D30BE70" w14:textId="77777777" w:rsidR="00E37DA9" w:rsidRPr="00E37DA9" w:rsidRDefault="00E37DA9" w:rsidP="001F107E">
      <w:pPr>
        <w:jc w:val="both"/>
        <w:rPr>
          <w:sz w:val="28"/>
          <w:szCs w:val="28"/>
        </w:rPr>
      </w:pPr>
    </w:p>
    <w:p w14:paraId="4ADCBF92" w14:textId="77777777" w:rsidR="009C7529" w:rsidRPr="00AD59E3" w:rsidRDefault="00AD59E3" w:rsidP="001F107E">
      <w:pPr>
        <w:pStyle w:val="a6"/>
        <w:spacing w:after="0" w:line="240" w:lineRule="auto"/>
        <w:ind w:left="0"/>
        <w:jc w:val="both"/>
        <w:rPr>
          <w:rFonts w:ascii="Times New Roman" w:hAnsi="Times New Roman"/>
          <w:b/>
          <w:sz w:val="28"/>
          <w:szCs w:val="28"/>
          <w:lang w:val="kk-KZ"/>
        </w:rPr>
      </w:pPr>
      <w:r w:rsidRPr="00C67123">
        <w:rPr>
          <w:rFonts w:ascii="Times New Roman" w:hAnsi="Times New Roman"/>
          <w:b/>
          <w:sz w:val="28"/>
          <w:szCs w:val="28"/>
          <w:lang w:val="kk"/>
        </w:rPr>
        <w:t>Медициналық бұйымның құрамы мен сипаттамасы</w:t>
      </w:r>
    </w:p>
    <w:p w14:paraId="32FB582D" w14:textId="0E0B0464" w:rsidR="00BA0A44" w:rsidRPr="00BA0A44" w:rsidRDefault="00BA0A44" w:rsidP="00BA0A44">
      <w:pPr>
        <w:jc w:val="both"/>
        <w:rPr>
          <w:rFonts w:eastAsia="Calibri"/>
          <w:sz w:val="28"/>
          <w:szCs w:val="28"/>
          <w:lang w:val="kk-KZ" w:eastAsia="en-US"/>
        </w:rPr>
      </w:pPr>
      <w:r w:rsidRPr="00BA0A44">
        <w:rPr>
          <w:rFonts w:eastAsia="Calibri"/>
          <w:sz w:val="28"/>
          <w:szCs w:val="28"/>
          <w:lang w:val="kk-KZ" w:eastAsia="en-US"/>
        </w:rPr>
        <w:t xml:space="preserve">Fiorage M – </w:t>
      </w:r>
      <w:r w:rsidR="000D33A6">
        <w:rPr>
          <w:rFonts w:eastAsia="Calibri"/>
          <w:sz w:val="28"/>
          <w:szCs w:val="28"/>
          <w:lang w:val="kk-KZ" w:eastAsia="en-US"/>
        </w:rPr>
        <w:t xml:space="preserve">бұл </w:t>
      </w:r>
      <w:r w:rsidRPr="00BA0A44">
        <w:rPr>
          <w:rFonts w:eastAsia="Calibri"/>
          <w:sz w:val="28"/>
          <w:szCs w:val="28"/>
          <w:lang w:val="kk-KZ" w:eastAsia="en-US"/>
        </w:rPr>
        <w:t xml:space="preserve">физиологиялық рН пен осмолярлыққа сәйкес жасалған, </w:t>
      </w:r>
      <w:r w:rsidR="000D33A6" w:rsidRPr="00E37DA9">
        <w:rPr>
          <w:sz w:val="28"/>
          <w:szCs w:val="28"/>
          <w:lang w:val="kk-KZ"/>
        </w:rPr>
        <w:t xml:space="preserve">стерильді, </w:t>
      </w:r>
      <w:r w:rsidR="000D33A6">
        <w:rPr>
          <w:sz w:val="28"/>
          <w:szCs w:val="28"/>
          <w:lang w:val="kk-KZ"/>
        </w:rPr>
        <w:t>а</w:t>
      </w:r>
      <w:r w:rsidR="000D33A6" w:rsidRPr="00E37DA9">
        <w:rPr>
          <w:sz w:val="28"/>
          <w:szCs w:val="28"/>
          <w:lang w:val="kk-KZ"/>
        </w:rPr>
        <w:t>пироген</w:t>
      </w:r>
      <w:r w:rsidR="000D33A6">
        <w:rPr>
          <w:sz w:val="28"/>
          <w:szCs w:val="28"/>
          <w:lang w:val="kk-KZ"/>
        </w:rPr>
        <w:t>ді, көлденең</w:t>
      </w:r>
      <w:r w:rsidR="000D33A6" w:rsidRPr="00E37DA9">
        <w:rPr>
          <w:sz w:val="28"/>
          <w:szCs w:val="28"/>
          <w:lang w:val="kk-KZ"/>
        </w:rPr>
        <w:t xml:space="preserve"> байланыстырылған </w:t>
      </w:r>
      <w:r w:rsidR="000D33A6">
        <w:rPr>
          <w:sz w:val="28"/>
          <w:szCs w:val="28"/>
          <w:lang w:val="kk-KZ"/>
        </w:rPr>
        <w:t>жануар текті емес</w:t>
      </w:r>
      <w:r w:rsidR="000D33A6" w:rsidRPr="00E37DA9">
        <w:rPr>
          <w:sz w:val="28"/>
          <w:szCs w:val="28"/>
          <w:lang w:val="kk-KZ"/>
        </w:rPr>
        <w:t xml:space="preserve"> </w:t>
      </w:r>
      <w:r w:rsidR="000D33A6">
        <w:rPr>
          <w:sz w:val="28"/>
          <w:szCs w:val="28"/>
          <w:lang w:val="kk-KZ"/>
        </w:rPr>
        <w:t>гиалурон қышқылы гелі болып табылады</w:t>
      </w:r>
      <w:r w:rsidR="000D33A6" w:rsidRPr="00E37DA9">
        <w:rPr>
          <w:sz w:val="28"/>
          <w:szCs w:val="28"/>
          <w:lang w:val="kk-KZ"/>
        </w:rPr>
        <w:t xml:space="preserve">. </w:t>
      </w:r>
      <w:r w:rsidRPr="00BA0A44">
        <w:rPr>
          <w:rFonts w:eastAsia="Calibri"/>
          <w:sz w:val="28"/>
          <w:szCs w:val="28"/>
          <w:lang w:val="kk-KZ" w:eastAsia="en-US"/>
        </w:rPr>
        <w:t>Маннитол Fiorage M құрамы</w:t>
      </w:r>
      <w:r w:rsidR="000D33A6">
        <w:rPr>
          <w:rFonts w:eastAsia="Calibri"/>
          <w:sz w:val="28"/>
          <w:szCs w:val="28"/>
          <w:lang w:val="kk-KZ" w:eastAsia="en-US"/>
        </w:rPr>
        <w:t>нда антиоксидант және теріні жасарт</w:t>
      </w:r>
      <w:r w:rsidRPr="00BA0A44">
        <w:rPr>
          <w:rFonts w:eastAsia="Calibri"/>
          <w:sz w:val="28"/>
          <w:szCs w:val="28"/>
          <w:lang w:val="kk-KZ" w:eastAsia="en-US"/>
        </w:rPr>
        <w:t>қыш ретінде, ал лидокаин гидрохлориді инъекция кезінде және одан кейін ауырсынуды азайту үшін қолданылады.</w:t>
      </w:r>
      <w:r w:rsidR="000D33A6">
        <w:rPr>
          <w:rFonts w:eastAsia="Calibri"/>
          <w:sz w:val="28"/>
          <w:szCs w:val="28"/>
          <w:lang w:val="kk-KZ" w:eastAsia="en-US"/>
        </w:rPr>
        <w:t xml:space="preserve"> </w:t>
      </w:r>
    </w:p>
    <w:p w14:paraId="6F728791" w14:textId="714F16DD" w:rsidR="00BA0A44" w:rsidRPr="00BA0A44" w:rsidRDefault="00BA0A44" w:rsidP="00BA0A44">
      <w:pPr>
        <w:jc w:val="both"/>
        <w:rPr>
          <w:rFonts w:eastAsia="Calibri"/>
          <w:sz w:val="28"/>
          <w:szCs w:val="28"/>
          <w:lang w:val="kk-KZ" w:eastAsia="en-US"/>
        </w:rPr>
      </w:pPr>
      <w:r w:rsidRPr="00BA0A44">
        <w:rPr>
          <w:rFonts w:eastAsia="Calibri"/>
          <w:sz w:val="28"/>
          <w:szCs w:val="28"/>
          <w:lang w:val="kk-KZ" w:eastAsia="en-US"/>
        </w:rPr>
        <w:t>Fiorage M - алдын ала толтырылған бір рет</w:t>
      </w:r>
      <w:r w:rsidR="000D33A6">
        <w:rPr>
          <w:rFonts w:eastAsia="Calibri"/>
          <w:sz w:val="28"/>
          <w:szCs w:val="28"/>
          <w:lang w:val="kk-KZ" w:eastAsia="en-US"/>
        </w:rPr>
        <w:t>тік шприцте ұсынылған бір рет пайдаланылатын зат</w:t>
      </w:r>
      <w:r w:rsidRPr="00BA0A44">
        <w:rPr>
          <w:rFonts w:eastAsia="Calibri"/>
          <w:sz w:val="28"/>
          <w:szCs w:val="28"/>
          <w:lang w:val="kk-KZ" w:eastAsia="en-US"/>
        </w:rPr>
        <w:t>.</w:t>
      </w:r>
    </w:p>
    <w:p w14:paraId="45B52E0E" w14:textId="26EFC89C" w:rsidR="00E37DA9" w:rsidRDefault="00BA0A44" w:rsidP="00BA0A44">
      <w:pPr>
        <w:jc w:val="both"/>
        <w:rPr>
          <w:rFonts w:eastAsia="Calibri"/>
          <w:sz w:val="28"/>
          <w:szCs w:val="28"/>
          <w:lang w:val="kk-KZ" w:eastAsia="en-US"/>
        </w:rPr>
      </w:pPr>
      <w:r w:rsidRPr="00BA0A44">
        <w:rPr>
          <w:rFonts w:eastAsia="Calibri"/>
          <w:sz w:val="28"/>
          <w:szCs w:val="28"/>
          <w:lang w:val="kk-KZ" w:eastAsia="en-US"/>
        </w:rPr>
        <w:t>Әрбір қорапта 1 мл Fiorage M салынған екі стерильді шприц, 4 стерильді</w:t>
      </w:r>
      <w:r w:rsidR="009505EF">
        <w:rPr>
          <w:rFonts w:eastAsia="Calibri"/>
          <w:sz w:val="28"/>
          <w:szCs w:val="28"/>
          <w:lang w:val="kk-KZ" w:eastAsia="en-US"/>
        </w:rPr>
        <w:t>, бір реттік</w:t>
      </w:r>
      <w:r w:rsidRPr="00BA0A44">
        <w:rPr>
          <w:rFonts w:eastAsia="Calibri"/>
          <w:sz w:val="28"/>
          <w:szCs w:val="28"/>
          <w:lang w:val="kk-KZ" w:eastAsia="en-US"/>
        </w:rPr>
        <w:t xml:space="preserve"> 30G x1/2” ине, анықтамалық кітапша және </w:t>
      </w:r>
      <w:r w:rsidR="009505EF">
        <w:rPr>
          <w:rFonts w:eastAsia="Calibri"/>
          <w:sz w:val="28"/>
          <w:szCs w:val="28"/>
          <w:lang w:val="kk-KZ" w:eastAsia="en-US"/>
        </w:rPr>
        <w:t xml:space="preserve">тауарды </w:t>
      </w:r>
      <w:r w:rsidRPr="00BA0A44">
        <w:rPr>
          <w:rFonts w:eastAsia="Calibri"/>
          <w:sz w:val="28"/>
          <w:szCs w:val="28"/>
          <w:lang w:val="kk-KZ" w:eastAsia="en-US"/>
        </w:rPr>
        <w:t>бақылау</w:t>
      </w:r>
      <w:r w:rsidR="009505EF">
        <w:rPr>
          <w:rFonts w:eastAsia="Calibri"/>
          <w:sz w:val="28"/>
          <w:szCs w:val="28"/>
          <w:lang w:val="kk-KZ" w:eastAsia="en-US"/>
        </w:rPr>
        <w:t>ды қамтамасыз ететін жапсырмалар</w:t>
      </w:r>
      <w:r w:rsidRPr="00BA0A44">
        <w:rPr>
          <w:rFonts w:eastAsia="Calibri"/>
          <w:sz w:val="28"/>
          <w:szCs w:val="28"/>
          <w:lang w:val="kk-KZ" w:eastAsia="en-US"/>
        </w:rPr>
        <w:t xml:space="preserve"> жинағы (біреуі пациент үшін, </w:t>
      </w:r>
      <w:r w:rsidR="009505EF">
        <w:rPr>
          <w:rFonts w:eastAsia="Calibri"/>
          <w:sz w:val="28"/>
          <w:szCs w:val="28"/>
          <w:lang w:val="kk-KZ" w:eastAsia="en-US"/>
        </w:rPr>
        <w:t>екіншісі</w:t>
      </w:r>
      <w:r w:rsidRPr="00BA0A44">
        <w:rPr>
          <w:rFonts w:eastAsia="Calibri"/>
          <w:sz w:val="28"/>
          <w:szCs w:val="28"/>
          <w:lang w:val="kk-KZ" w:eastAsia="en-US"/>
        </w:rPr>
        <w:t xml:space="preserve"> медициналық досье үшін) бар.</w:t>
      </w:r>
    </w:p>
    <w:p w14:paraId="205A6518" w14:textId="77777777" w:rsidR="00BA0A44" w:rsidRDefault="00BA0A44" w:rsidP="00BA0A44">
      <w:pPr>
        <w:jc w:val="both"/>
        <w:rPr>
          <w:sz w:val="28"/>
          <w:szCs w:val="28"/>
          <w:lang w:val="kk-KZ"/>
        </w:rPr>
      </w:pPr>
    </w:p>
    <w:p w14:paraId="5E7799B9" w14:textId="5522E23A" w:rsidR="00E37DA9" w:rsidRPr="00E37DA9" w:rsidRDefault="00E37DA9" w:rsidP="00E37DA9">
      <w:pPr>
        <w:jc w:val="both"/>
        <w:rPr>
          <w:sz w:val="28"/>
          <w:szCs w:val="28"/>
          <w:lang w:val="kk-KZ"/>
        </w:rPr>
      </w:pPr>
      <w:r w:rsidRPr="00E37DA9">
        <w:rPr>
          <w:sz w:val="28"/>
          <w:szCs w:val="28"/>
          <w:lang w:val="kk-KZ"/>
        </w:rPr>
        <w:t>Құрамы</w:t>
      </w:r>
      <w:r>
        <w:rPr>
          <w:sz w:val="28"/>
          <w:szCs w:val="28"/>
          <w:lang w:val="kk-KZ"/>
        </w:rPr>
        <w:t>нда</w:t>
      </w:r>
      <w:r w:rsidRPr="00E37DA9">
        <w:rPr>
          <w:sz w:val="28"/>
          <w:szCs w:val="28"/>
          <w:lang w:val="kk-KZ"/>
        </w:rPr>
        <w:t>:</w:t>
      </w:r>
    </w:p>
    <w:p w14:paraId="0EE8E34B" w14:textId="6F22AFC9" w:rsidR="00BA0A44" w:rsidRPr="00BA0A44" w:rsidRDefault="000D33A6" w:rsidP="00BA0A44">
      <w:pPr>
        <w:jc w:val="both"/>
        <w:rPr>
          <w:sz w:val="28"/>
          <w:szCs w:val="28"/>
          <w:lang w:val="kk-KZ"/>
        </w:rPr>
      </w:pPr>
      <w:r>
        <w:rPr>
          <w:sz w:val="28"/>
          <w:szCs w:val="28"/>
          <w:lang w:val="kk-KZ"/>
        </w:rPr>
        <w:t>Көлденең</w:t>
      </w:r>
      <w:r w:rsidRPr="00E37DA9">
        <w:rPr>
          <w:sz w:val="28"/>
          <w:szCs w:val="28"/>
          <w:lang w:val="kk-KZ"/>
        </w:rPr>
        <w:t xml:space="preserve"> байланыстырылған гиалурон қышқылы</w:t>
      </w:r>
      <w:r w:rsidR="00BA0A44" w:rsidRPr="00BA0A44">
        <w:rPr>
          <w:sz w:val="28"/>
          <w:szCs w:val="28"/>
          <w:lang w:val="kk-KZ"/>
        </w:rPr>
        <w:t xml:space="preserve"> 20 мг</w:t>
      </w:r>
    </w:p>
    <w:p w14:paraId="17646986" w14:textId="20BEB42C" w:rsidR="00BA0A44" w:rsidRPr="00BA0A44" w:rsidRDefault="00BA0A44" w:rsidP="00BA0A44">
      <w:pPr>
        <w:jc w:val="both"/>
        <w:rPr>
          <w:sz w:val="28"/>
          <w:szCs w:val="28"/>
          <w:lang w:val="kk-KZ"/>
        </w:rPr>
      </w:pPr>
      <w:r w:rsidRPr="00BA0A44">
        <w:rPr>
          <w:sz w:val="28"/>
          <w:szCs w:val="28"/>
          <w:lang w:val="kk-KZ"/>
        </w:rPr>
        <w:t xml:space="preserve">Лидокаин гидрохлориді </w:t>
      </w:r>
      <w:r w:rsidRPr="00BA0A44">
        <w:rPr>
          <w:sz w:val="28"/>
          <w:szCs w:val="28"/>
          <w:lang w:val="kk-KZ"/>
        </w:rPr>
        <w:tab/>
        <w:t xml:space="preserve">               </w:t>
      </w:r>
      <w:r>
        <w:rPr>
          <w:sz w:val="28"/>
          <w:szCs w:val="28"/>
          <w:lang w:val="kk-KZ"/>
        </w:rPr>
        <w:t xml:space="preserve">   </w:t>
      </w:r>
      <w:r w:rsidRPr="00BA0A44">
        <w:rPr>
          <w:sz w:val="28"/>
          <w:szCs w:val="28"/>
          <w:lang w:val="kk-KZ"/>
        </w:rPr>
        <w:t xml:space="preserve">             </w:t>
      </w:r>
      <w:r w:rsidR="000D33A6">
        <w:rPr>
          <w:sz w:val="28"/>
          <w:szCs w:val="28"/>
          <w:lang w:val="kk-KZ"/>
        </w:rPr>
        <w:t xml:space="preserve">   </w:t>
      </w:r>
      <w:r w:rsidRPr="00BA0A44">
        <w:rPr>
          <w:sz w:val="28"/>
          <w:szCs w:val="28"/>
          <w:lang w:val="kk-KZ"/>
        </w:rPr>
        <w:t>3 мг</w:t>
      </w:r>
    </w:p>
    <w:p w14:paraId="0230F2C7" w14:textId="1DD331A8" w:rsidR="00BA0A44" w:rsidRPr="00BA0A44" w:rsidRDefault="00BA0A44" w:rsidP="00BA0A44">
      <w:pPr>
        <w:jc w:val="both"/>
        <w:rPr>
          <w:sz w:val="28"/>
          <w:szCs w:val="28"/>
          <w:lang w:val="kk-KZ"/>
        </w:rPr>
      </w:pPr>
      <w:r w:rsidRPr="00BA0A44">
        <w:rPr>
          <w:sz w:val="28"/>
          <w:szCs w:val="28"/>
          <w:lang w:val="kk-KZ"/>
        </w:rPr>
        <w:t>Фосфат</w:t>
      </w:r>
      <w:r w:rsidR="000D33A6">
        <w:rPr>
          <w:sz w:val="28"/>
          <w:szCs w:val="28"/>
          <w:lang w:val="kk-KZ"/>
        </w:rPr>
        <w:t>ты</w:t>
      </w:r>
      <w:r w:rsidRPr="00BA0A44">
        <w:rPr>
          <w:sz w:val="28"/>
          <w:szCs w:val="28"/>
          <w:lang w:val="kk-KZ"/>
        </w:rPr>
        <w:t xml:space="preserve"> буфер және маннитол (рН 7,2)              q.s. 1 г </w:t>
      </w:r>
    </w:p>
    <w:p w14:paraId="6DFBBF98" w14:textId="78530C76" w:rsidR="00E37DA9" w:rsidRPr="00BA0A44" w:rsidRDefault="00BA0A44" w:rsidP="00BA0A44">
      <w:pPr>
        <w:jc w:val="both"/>
        <w:rPr>
          <w:sz w:val="28"/>
          <w:szCs w:val="28"/>
          <w:lang w:val="kk-KZ"/>
        </w:rPr>
      </w:pPr>
      <w:r w:rsidRPr="00BA0A44">
        <w:rPr>
          <w:sz w:val="28"/>
          <w:szCs w:val="28"/>
          <w:lang w:val="kk-KZ"/>
        </w:rPr>
        <w:t xml:space="preserve">Әрбір шприцте </w:t>
      </w:r>
      <w:r w:rsidR="000D33A6" w:rsidRPr="00BA0A44">
        <w:rPr>
          <w:sz w:val="28"/>
          <w:szCs w:val="28"/>
          <w:lang w:val="kk-KZ"/>
        </w:rPr>
        <w:t xml:space="preserve">1 мл </w:t>
      </w:r>
      <w:r w:rsidRPr="00BA0A44">
        <w:rPr>
          <w:sz w:val="28"/>
          <w:szCs w:val="28"/>
          <w:lang w:val="kk-KZ"/>
        </w:rPr>
        <w:t>Fiorage M препараты бар.</w:t>
      </w:r>
    </w:p>
    <w:p w14:paraId="5A4AF367" w14:textId="77777777" w:rsidR="00BA0A44" w:rsidRPr="00E37DA9" w:rsidRDefault="00BA0A44" w:rsidP="004D06B2">
      <w:pPr>
        <w:pStyle w:val="a6"/>
        <w:spacing w:after="0" w:line="240" w:lineRule="auto"/>
        <w:ind w:left="502"/>
        <w:jc w:val="both"/>
        <w:rPr>
          <w:rFonts w:ascii="Times New Roman" w:hAnsi="Times New Roman"/>
          <w:sz w:val="28"/>
          <w:szCs w:val="28"/>
          <w:lang w:val="kk-KZ"/>
        </w:rPr>
      </w:pPr>
    </w:p>
    <w:p w14:paraId="4C525190" w14:textId="79BD7125" w:rsidR="009C3B75" w:rsidRPr="002C37FA" w:rsidRDefault="00AD59E3" w:rsidP="001F107E">
      <w:pPr>
        <w:pStyle w:val="a6"/>
        <w:spacing w:after="0" w:line="240" w:lineRule="auto"/>
        <w:ind w:left="0"/>
        <w:jc w:val="both"/>
        <w:rPr>
          <w:rFonts w:ascii="Times New Roman" w:hAnsi="Times New Roman"/>
          <w:b/>
          <w:sz w:val="28"/>
          <w:szCs w:val="28"/>
          <w:lang w:val="kk-KZ"/>
        </w:rPr>
      </w:pPr>
      <w:r w:rsidRPr="002C37FA">
        <w:rPr>
          <w:rFonts w:ascii="Times New Roman" w:hAnsi="Times New Roman"/>
          <w:b/>
          <w:sz w:val="28"/>
          <w:szCs w:val="28"/>
          <w:lang w:val="kk"/>
        </w:rPr>
        <w:t xml:space="preserve">Медициналық бұйымның қолданылу саласы және </w:t>
      </w:r>
      <w:r w:rsidR="002C37FA">
        <w:rPr>
          <w:rFonts w:ascii="Times New Roman" w:hAnsi="Times New Roman"/>
          <w:b/>
          <w:sz w:val="28"/>
          <w:szCs w:val="28"/>
          <w:lang w:val="kk-KZ"/>
        </w:rPr>
        <w:t>тағайындалуы</w:t>
      </w:r>
    </w:p>
    <w:p w14:paraId="2B60D7AD" w14:textId="3A8C7B25" w:rsidR="00C70CCA" w:rsidRPr="00BA0A44" w:rsidRDefault="00E37DA9">
      <w:pPr>
        <w:jc w:val="both"/>
        <w:rPr>
          <w:sz w:val="28"/>
          <w:szCs w:val="28"/>
          <w:lang w:val="kk-KZ"/>
        </w:rPr>
      </w:pPr>
      <w:r>
        <w:rPr>
          <w:sz w:val="28"/>
          <w:szCs w:val="28"/>
          <w:lang w:val="kk"/>
        </w:rPr>
        <w:t>Қ</w:t>
      </w:r>
      <w:r w:rsidRPr="00E37DA9">
        <w:rPr>
          <w:sz w:val="28"/>
          <w:szCs w:val="28"/>
          <w:lang w:val="kk"/>
        </w:rPr>
        <w:t>олданылу саласы</w:t>
      </w:r>
      <w:r>
        <w:rPr>
          <w:sz w:val="28"/>
          <w:szCs w:val="28"/>
          <w:lang w:val="kk"/>
        </w:rPr>
        <w:t xml:space="preserve"> </w:t>
      </w:r>
      <w:r w:rsidR="00B126FC" w:rsidRPr="00BA0A44">
        <w:rPr>
          <w:sz w:val="28"/>
          <w:szCs w:val="28"/>
          <w:lang w:val="kk-KZ"/>
        </w:rPr>
        <w:t>–</w:t>
      </w:r>
      <w:r w:rsidRPr="00BA0A44">
        <w:rPr>
          <w:sz w:val="28"/>
          <w:szCs w:val="28"/>
          <w:lang w:val="kk-KZ"/>
        </w:rPr>
        <w:t xml:space="preserve"> </w:t>
      </w:r>
      <w:r w:rsidR="00B126FC" w:rsidRPr="00BA0A44">
        <w:rPr>
          <w:sz w:val="28"/>
          <w:szCs w:val="28"/>
          <w:lang w:val="kk-KZ"/>
        </w:rPr>
        <w:t>косметология.</w:t>
      </w:r>
    </w:p>
    <w:p w14:paraId="1CACA4B0" w14:textId="71639309" w:rsidR="00B126FC" w:rsidRPr="00BA0A44" w:rsidRDefault="00BA0A44">
      <w:pPr>
        <w:jc w:val="both"/>
        <w:rPr>
          <w:sz w:val="28"/>
          <w:szCs w:val="28"/>
          <w:lang w:val="kk-KZ"/>
        </w:rPr>
      </w:pPr>
      <w:r>
        <w:rPr>
          <w:sz w:val="28"/>
          <w:szCs w:val="28"/>
          <w:lang w:val="kk-KZ"/>
        </w:rPr>
        <w:t>Е</w:t>
      </w:r>
      <w:r w:rsidRPr="00BA0A44">
        <w:rPr>
          <w:sz w:val="28"/>
          <w:szCs w:val="28"/>
          <w:lang w:val="kk-KZ"/>
        </w:rPr>
        <w:t>рін айналасындағы терідегі беттік және терең әжімдерді</w:t>
      </w:r>
      <w:r w:rsidR="009505EF">
        <w:rPr>
          <w:sz w:val="28"/>
          <w:szCs w:val="28"/>
          <w:lang w:val="kk-KZ"/>
        </w:rPr>
        <w:t xml:space="preserve"> табиғи түрде түзетуге арналған</w:t>
      </w:r>
      <w:r w:rsidRPr="00BA0A44">
        <w:rPr>
          <w:sz w:val="28"/>
          <w:szCs w:val="28"/>
          <w:lang w:val="kk-KZ"/>
        </w:rPr>
        <w:t xml:space="preserve">. Бұл </w:t>
      </w:r>
      <w:r w:rsidR="009505EF">
        <w:rPr>
          <w:sz w:val="28"/>
          <w:szCs w:val="28"/>
          <w:lang w:val="kk-KZ"/>
        </w:rPr>
        <w:t>зат</w:t>
      </w:r>
      <w:r w:rsidRPr="00BA0A44">
        <w:rPr>
          <w:sz w:val="28"/>
          <w:szCs w:val="28"/>
          <w:lang w:val="kk-KZ"/>
        </w:rPr>
        <w:t xml:space="preserve"> ерін мен алақанның артқы жағын пішіндеу және үлкейту үшін де қолданылады. </w:t>
      </w:r>
    </w:p>
    <w:p w14:paraId="79A398FB" w14:textId="77777777" w:rsidR="00E37DA9" w:rsidRPr="00BA0A44" w:rsidRDefault="00E37DA9">
      <w:pPr>
        <w:jc w:val="both"/>
        <w:rPr>
          <w:sz w:val="28"/>
          <w:szCs w:val="28"/>
          <w:lang w:val="kk-KZ"/>
        </w:rPr>
      </w:pPr>
    </w:p>
    <w:p w14:paraId="3D3ED998" w14:textId="77777777" w:rsidR="00076992" w:rsidRPr="00BA0A44" w:rsidRDefault="00AD59E3">
      <w:pPr>
        <w:pStyle w:val="a3"/>
        <w:jc w:val="both"/>
        <w:rPr>
          <w:rFonts w:ascii="Times New Roman" w:hAnsi="Times New Roman"/>
          <w:b/>
          <w:sz w:val="28"/>
          <w:szCs w:val="28"/>
          <w:lang w:val="kk-KZ"/>
        </w:rPr>
      </w:pPr>
      <w:r w:rsidRPr="00C67123">
        <w:rPr>
          <w:rFonts w:ascii="Times New Roman" w:hAnsi="Times New Roman"/>
          <w:b/>
          <w:sz w:val="28"/>
          <w:szCs w:val="28"/>
          <w:lang w:val="kk"/>
        </w:rPr>
        <w:t xml:space="preserve">Медициналық бұйымды пайдалану кезінде сақтық (қауіпсіздік) шаралары және шектеулер бойынша ақпарат  </w:t>
      </w:r>
    </w:p>
    <w:p w14:paraId="0B4BED91" w14:textId="1D8800FA" w:rsidR="00123BB7" w:rsidRPr="00123BB7" w:rsidRDefault="00123BB7" w:rsidP="00570F78">
      <w:pPr>
        <w:pStyle w:val="a3"/>
        <w:numPr>
          <w:ilvl w:val="0"/>
          <w:numId w:val="17"/>
        </w:numPr>
        <w:ind w:left="0" w:firstLine="0"/>
        <w:jc w:val="both"/>
        <w:rPr>
          <w:rFonts w:ascii="Times New Roman" w:hAnsi="Times New Roman"/>
          <w:bCs/>
          <w:sz w:val="28"/>
          <w:szCs w:val="28"/>
          <w:lang w:val="kk-KZ"/>
        </w:rPr>
      </w:pPr>
      <w:r w:rsidRPr="00123BB7">
        <w:rPr>
          <w:rFonts w:ascii="Times New Roman" w:hAnsi="Times New Roman"/>
          <w:bCs/>
          <w:sz w:val="28"/>
          <w:szCs w:val="28"/>
          <w:lang w:val="kk-KZ"/>
        </w:rPr>
        <w:t xml:space="preserve">Fiorage M тек әжімдерді кетіруді қажет ететін </w:t>
      </w:r>
      <w:r w:rsidR="00EA339A">
        <w:rPr>
          <w:rFonts w:ascii="Times New Roman" w:hAnsi="Times New Roman"/>
          <w:bCs/>
          <w:sz w:val="28"/>
          <w:szCs w:val="28"/>
          <w:lang w:val="kk-KZ"/>
        </w:rPr>
        <w:t>аймаққа</w:t>
      </w:r>
      <w:r w:rsidRPr="00123BB7">
        <w:rPr>
          <w:rFonts w:ascii="Times New Roman" w:hAnsi="Times New Roman"/>
          <w:bCs/>
          <w:sz w:val="28"/>
          <w:szCs w:val="28"/>
          <w:lang w:val="kk-KZ"/>
        </w:rPr>
        <w:t xml:space="preserve"> </w:t>
      </w:r>
      <w:r w:rsidR="00EA339A">
        <w:rPr>
          <w:rFonts w:ascii="Times New Roman" w:hAnsi="Times New Roman"/>
          <w:bCs/>
          <w:sz w:val="28"/>
          <w:szCs w:val="28"/>
          <w:lang w:val="kk-KZ"/>
        </w:rPr>
        <w:t>енгізу</w:t>
      </w:r>
      <w:r w:rsidRPr="00123BB7">
        <w:rPr>
          <w:rFonts w:ascii="Times New Roman" w:hAnsi="Times New Roman"/>
          <w:bCs/>
          <w:sz w:val="28"/>
          <w:szCs w:val="28"/>
          <w:lang w:val="kk-KZ"/>
        </w:rPr>
        <w:t xml:space="preserve"> үшін қолданылады.</w:t>
      </w:r>
    </w:p>
    <w:p w14:paraId="7AE5922A" w14:textId="3E88EDB3" w:rsidR="00123BB7" w:rsidRPr="00123BB7"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KZ"/>
        </w:rPr>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r>
      <w:r w:rsidR="00EA339A">
        <w:rPr>
          <w:rFonts w:ascii="Times New Roman" w:hAnsi="Times New Roman"/>
          <w:bCs/>
          <w:sz w:val="28"/>
          <w:szCs w:val="28"/>
          <w:lang w:val="kk-KZ"/>
        </w:rPr>
        <w:t xml:space="preserve">Дәрігерлерге бұл заттың </w:t>
      </w:r>
      <w:r w:rsidR="00123BB7" w:rsidRPr="00123BB7">
        <w:rPr>
          <w:rFonts w:ascii="Times New Roman" w:hAnsi="Times New Roman"/>
          <w:bCs/>
          <w:sz w:val="28"/>
          <w:szCs w:val="28"/>
          <w:lang w:val="kk-KZ"/>
        </w:rPr>
        <w:t>құрамындағы лидокаин</w:t>
      </w:r>
      <w:r w:rsidR="00EA339A">
        <w:rPr>
          <w:rFonts w:ascii="Times New Roman" w:hAnsi="Times New Roman"/>
          <w:bCs/>
          <w:sz w:val="28"/>
          <w:szCs w:val="28"/>
          <w:lang w:val="kk-KZ"/>
        </w:rPr>
        <w:t xml:space="preserve"> барын</w:t>
      </w:r>
      <w:r w:rsidR="00123BB7" w:rsidRPr="00123BB7">
        <w:rPr>
          <w:rFonts w:ascii="Times New Roman" w:hAnsi="Times New Roman"/>
          <w:bCs/>
          <w:sz w:val="28"/>
          <w:szCs w:val="28"/>
          <w:lang w:val="kk-KZ"/>
        </w:rPr>
        <w:t xml:space="preserve"> ескеру керек.</w:t>
      </w:r>
    </w:p>
    <w:p w14:paraId="168015CC" w14:textId="77777777" w:rsidR="00895758" w:rsidRPr="00F32219" w:rsidRDefault="00570F78" w:rsidP="00895758">
      <w:pPr>
        <w:pStyle w:val="a3"/>
        <w:jc w:val="both"/>
        <w:rPr>
          <w:rFonts w:ascii="Times New Roman" w:hAnsi="Times New Roman"/>
          <w:bCs/>
          <w:sz w:val="28"/>
          <w:szCs w:val="28"/>
          <w:lang w:val="kk-KZ"/>
        </w:rPr>
      </w:pPr>
      <w:r>
        <w:rPr>
          <w:rFonts w:ascii="Times New Roman" w:hAnsi="Times New Roman"/>
          <w:bCs/>
          <w:sz w:val="28"/>
          <w:szCs w:val="28"/>
          <w:lang w:val="kk-KZ"/>
        </w:rPr>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t xml:space="preserve">Fiorage M кеуде аймағына енгізуге арналмаған </w:t>
      </w:r>
      <w:r w:rsidR="00895758">
        <w:rPr>
          <w:rFonts w:ascii="Times New Roman" w:hAnsi="Times New Roman"/>
          <w:bCs/>
          <w:sz w:val="28"/>
          <w:szCs w:val="28"/>
          <w:lang w:val="kk-KZ"/>
        </w:rPr>
        <w:t>(кеуденің</w:t>
      </w:r>
      <w:r w:rsidR="00895758" w:rsidRPr="00F32219">
        <w:rPr>
          <w:rFonts w:ascii="Times New Roman" w:hAnsi="Times New Roman"/>
          <w:bCs/>
          <w:sz w:val="28"/>
          <w:szCs w:val="28"/>
          <w:lang w:val="kk-KZ"/>
        </w:rPr>
        <w:t xml:space="preserve"> пішінін түзету немесе көлемін ұлғайту үшін).</w:t>
      </w:r>
    </w:p>
    <w:p w14:paraId="345B4380" w14:textId="258911E4" w:rsidR="00123BB7" w:rsidRPr="00123BB7"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KZ"/>
        </w:rPr>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t>Әдетте, медициналық құралмен инъекция жасағанда инфекция пайда болуы мүмкін. Сондықтан инфекцияның алдын алу үшін инъекциялық материалдарға арналған стандартты сақтық шараларын сақтау ұсынылады.</w:t>
      </w:r>
    </w:p>
    <w:p w14:paraId="2C39450A" w14:textId="50778BED" w:rsidR="00123BB7" w:rsidRPr="00123BB7"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KZ"/>
        </w:rPr>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t xml:space="preserve">Тұрақты шаш </w:t>
      </w:r>
      <w:r w:rsidR="00EA339A">
        <w:rPr>
          <w:rFonts w:ascii="Times New Roman" w:hAnsi="Times New Roman"/>
          <w:bCs/>
          <w:sz w:val="28"/>
          <w:szCs w:val="28"/>
          <w:lang w:val="kk-KZ"/>
        </w:rPr>
        <w:t xml:space="preserve">ауыстырылатын </w:t>
      </w:r>
      <w:r w:rsidR="00123BB7" w:rsidRPr="00123BB7">
        <w:rPr>
          <w:rFonts w:ascii="Times New Roman" w:hAnsi="Times New Roman"/>
          <w:bCs/>
          <w:sz w:val="28"/>
          <w:szCs w:val="28"/>
          <w:lang w:val="kk-KZ"/>
        </w:rPr>
        <w:t xml:space="preserve">аймақтарға </w:t>
      </w:r>
      <w:r w:rsidR="00EA339A">
        <w:rPr>
          <w:rFonts w:ascii="Times New Roman" w:hAnsi="Times New Roman"/>
          <w:bCs/>
          <w:sz w:val="28"/>
          <w:szCs w:val="28"/>
          <w:lang w:val="kk-KZ"/>
        </w:rPr>
        <w:t>енгізбеу ұсынылады</w:t>
      </w:r>
      <w:r w:rsidR="00123BB7" w:rsidRPr="00123BB7">
        <w:rPr>
          <w:rFonts w:ascii="Times New Roman" w:hAnsi="Times New Roman"/>
          <w:bCs/>
          <w:sz w:val="28"/>
          <w:szCs w:val="28"/>
          <w:lang w:val="kk-KZ"/>
        </w:rPr>
        <w:t>.</w:t>
      </w:r>
    </w:p>
    <w:p w14:paraId="76C9AEF2" w14:textId="399248AC" w:rsidR="00F05F91"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KZ"/>
        </w:rPr>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t>Анамнезінде ау</w:t>
      </w:r>
      <w:r w:rsidR="00895758">
        <w:rPr>
          <w:rFonts w:ascii="Times New Roman" w:hAnsi="Times New Roman"/>
          <w:bCs/>
          <w:sz w:val="28"/>
          <w:szCs w:val="28"/>
          <w:lang w:val="kk-KZ"/>
        </w:rPr>
        <w:t>тоиммунды аурулары немесе иммун</w:t>
      </w:r>
      <w:r w:rsidR="00123BB7" w:rsidRPr="00123BB7">
        <w:rPr>
          <w:rFonts w:ascii="Times New Roman" w:hAnsi="Times New Roman"/>
          <w:bCs/>
          <w:sz w:val="28"/>
          <w:szCs w:val="28"/>
          <w:lang w:val="kk-KZ"/>
        </w:rPr>
        <w:t xml:space="preserve">тапшылығы бар пациенттерде немесе иммуносупрессанттармен емделген пациенттерде </w:t>
      </w:r>
      <w:r w:rsidR="00997E5C">
        <w:rPr>
          <w:rFonts w:ascii="Times New Roman" w:hAnsi="Times New Roman"/>
          <w:bCs/>
          <w:sz w:val="28"/>
          <w:szCs w:val="28"/>
          <w:lang w:val="kk-KZ"/>
        </w:rPr>
        <w:lastRenderedPageBreak/>
        <w:t>Fiorage M енгізудің</w:t>
      </w:r>
      <w:r w:rsidR="00123BB7" w:rsidRPr="00123BB7">
        <w:rPr>
          <w:rFonts w:ascii="Times New Roman" w:hAnsi="Times New Roman"/>
          <w:bCs/>
          <w:sz w:val="28"/>
          <w:szCs w:val="28"/>
          <w:lang w:val="kk-KZ"/>
        </w:rPr>
        <w:t xml:space="preserve"> тиімділігі немесе көтерімділігі туралы клиникалық </w:t>
      </w:r>
      <w:r w:rsidR="00F05F91">
        <w:rPr>
          <w:rFonts w:ascii="Times New Roman" w:hAnsi="Times New Roman"/>
          <w:bCs/>
          <w:sz w:val="28"/>
          <w:szCs w:val="28"/>
          <w:lang w:val="kk-KZ"/>
        </w:rPr>
        <w:t>деректер жоқ;</w:t>
      </w:r>
      <w:r w:rsidR="00123BB7" w:rsidRPr="00123BB7">
        <w:rPr>
          <w:rFonts w:ascii="Times New Roman" w:hAnsi="Times New Roman"/>
          <w:bCs/>
          <w:sz w:val="28"/>
          <w:szCs w:val="28"/>
          <w:lang w:val="kk-KZ"/>
        </w:rPr>
        <w:t xml:space="preserve"> </w:t>
      </w:r>
    </w:p>
    <w:p w14:paraId="2C1A6BAC" w14:textId="76A83B64" w:rsidR="00123BB7" w:rsidRPr="00123BB7" w:rsidRDefault="00123BB7" w:rsidP="00123BB7">
      <w:pPr>
        <w:pStyle w:val="a3"/>
        <w:jc w:val="both"/>
        <w:rPr>
          <w:rFonts w:ascii="Times New Roman" w:hAnsi="Times New Roman"/>
          <w:bCs/>
          <w:sz w:val="28"/>
          <w:szCs w:val="28"/>
          <w:lang w:val="kk-KZ"/>
        </w:rPr>
      </w:pPr>
      <w:r w:rsidRPr="00FB7DF7">
        <w:rPr>
          <w:rFonts w:ascii="Times New Roman" w:hAnsi="Times New Roman"/>
          <w:bCs/>
          <w:sz w:val="28"/>
          <w:szCs w:val="28"/>
          <w:lang w:val="kk-KZ"/>
        </w:rPr>
        <w:t xml:space="preserve">Сондықтан дәрігер аурудың сипатын және тиісті емдеуді жеке шешуі керек, сондай-ақ пациенттердің денсаулығына ерекше бақылауды қамтамасыз етуі керек. Әсіресе аллергияға бастапқы тері </w:t>
      </w:r>
      <w:r w:rsidR="00895758">
        <w:rPr>
          <w:rFonts w:ascii="Times New Roman" w:hAnsi="Times New Roman"/>
          <w:bCs/>
          <w:sz w:val="28"/>
          <w:szCs w:val="28"/>
          <w:lang w:val="kk-KZ"/>
        </w:rPr>
        <w:t>тестерін</w:t>
      </w:r>
      <w:r w:rsidRPr="00FB7DF7">
        <w:rPr>
          <w:rFonts w:ascii="Times New Roman" w:hAnsi="Times New Roman"/>
          <w:bCs/>
          <w:sz w:val="28"/>
          <w:szCs w:val="28"/>
          <w:lang w:val="kk-KZ"/>
        </w:rPr>
        <w:t xml:space="preserve"> жүргізу ұсынылады, егер аллергия пайда болса, бұл өнімді енгізуден бас тартыңыз. Прогрессивті </w:t>
      </w:r>
      <w:r w:rsidR="00FB7DF7">
        <w:rPr>
          <w:rFonts w:ascii="Times New Roman" w:hAnsi="Times New Roman"/>
          <w:bCs/>
          <w:sz w:val="28"/>
          <w:szCs w:val="28"/>
          <w:lang w:val="kk-KZ"/>
        </w:rPr>
        <w:t xml:space="preserve">15 </w:t>
      </w:r>
      <w:r w:rsidRPr="00FB7DF7">
        <w:rPr>
          <w:rFonts w:ascii="Times New Roman" w:hAnsi="Times New Roman"/>
          <w:bCs/>
          <w:sz w:val="28"/>
          <w:szCs w:val="28"/>
          <w:lang w:val="kk-KZ"/>
        </w:rPr>
        <w:t>аутоиммунды аурулары бар адамдар үшін инъекция қажет емес.</w:t>
      </w:r>
    </w:p>
    <w:p w14:paraId="0CA17390" w14:textId="64FDB2D4" w:rsidR="00123BB7" w:rsidRPr="00123BB7"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KZ"/>
        </w:rPr>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t xml:space="preserve">Анамнезінде сезімталдық, ауыр аллергия және/немесе анафилактикалық шок бар пациенттерде Fiorage M инъекциясының тиімділігі немесе көтерімділігі туралы клиникалық деректер жоқ. Сондықтан дәрігер аурудың сипатын және тиісті емдеу туралы жеке шешім  жасау керек, сондай-ақ пациенттердің денсаулығына ерекше бақылауды қамтамасыз етуі керек. Инъекция алдында аллергияға бастапқы тері </w:t>
      </w:r>
      <w:r w:rsidR="00FB7DF7">
        <w:rPr>
          <w:rFonts w:ascii="Times New Roman" w:hAnsi="Times New Roman"/>
          <w:bCs/>
          <w:sz w:val="28"/>
          <w:szCs w:val="28"/>
          <w:lang w:val="kk-KZ"/>
        </w:rPr>
        <w:t>тестерін</w:t>
      </w:r>
      <w:r w:rsidR="00123BB7" w:rsidRPr="00123BB7">
        <w:rPr>
          <w:rFonts w:ascii="Times New Roman" w:hAnsi="Times New Roman"/>
          <w:bCs/>
          <w:sz w:val="28"/>
          <w:szCs w:val="28"/>
          <w:lang w:val="kk-KZ"/>
        </w:rPr>
        <w:t xml:space="preserve"> жүргізу немесе алдын алу шараларын жүргізу ұсынылады. Анамнезде анафилактикалық шок болса, инъекция жасау ұсынылмайды.</w:t>
      </w:r>
    </w:p>
    <w:p w14:paraId="28DB1921" w14:textId="45BE4658" w:rsidR="00123BB7" w:rsidRPr="00123BB7"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KZ"/>
        </w:rPr>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t>Аллергияға, тері ауруларына, гемостаздың бұзылуына немесе қабыну ауруларына өте сезімтал пациенттерде немесе қолдану бойынша сақтық шаралары сақталмаса, жағымсыз әсерлердің жиілігі артуы мүмкін.</w:t>
      </w:r>
    </w:p>
    <w:p w14:paraId="785FDB34" w14:textId="3A348482" w:rsidR="00123BB7" w:rsidRPr="00123BB7"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KZ"/>
        </w:rPr>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t xml:space="preserve">Анамнезінде </w:t>
      </w:r>
      <w:r w:rsidR="00BE0728">
        <w:rPr>
          <w:rFonts w:ascii="Times New Roman" w:hAnsi="Times New Roman"/>
          <w:bCs/>
          <w:sz w:val="28"/>
          <w:szCs w:val="28"/>
          <w:lang w:val="kk-KZ"/>
        </w:rPr>
        <w:t>стрептококк ауруы (тамақтың жиі ауруы</w:t>
      </w:r>
      <w:r w:rsidR="00FB7DF7">
        <w:rPr>
          <w:rFonts w:ascii="Times New Roman" w:hAnsi="Times New Roman"/>
          <w:bCs/>
          <w:sz w:val="28"/>
          <w:szCs w:val="28"/>
          <w:lang w:val="kk-KZ"/>
        </w:rPr>
        <w:t xml:space="preserve"> және жедел ревматизмдік</w:t>
      </w:r>
      <w:r w:rsidR="00123BB7" w:rsidRPr="00123BB7">
        <w:rPr>
          <w:rFonts w:ascii="Times New Roman" w:hAnsi="Times New Roman"/>
          <w:bCs/>
          <w:sz w:val="28"/>
          <w:szCs w:val="28"/>
          <w:lang w:val="kk-KZ"/>
        </w:rPr>
        <w:t xml:space="preserve"> қызба) бар пациен</w:t>
      </w:r>
      <w:r w:rsidR="00895758">
        <w:rPr>
          <w:rFonts w:ascii="Times New Roman" w:hAnsi="Times New Roman"/>
          <w:bCs/>
          <w:sz w:val="28"/>
          <w:szCs w:val="28"/>
          <w:lang w:val="kk-KZ"/>
        </w:rPr>
        <w:t>ттер аллергиялық тері тестерін</w:t>
      </w:r>
      <w:r w:rsidR="00123BB7" w:rsidRPr="00123BB7">
        <w:rPr>
          <w:rFonts w:ascii="Times New Roman" w:hAnsi="Times New Roman"/>
          <w:bCs/>
          <w:sz w:val="28"/>
          <w:szCs w:val="28"/>
          <w:lang w:val="kk-KZ"/>
        </w:rPr>
        <w:t xml:space="preserve"> жасау керек. Жүрек а</w:t>
      </w:r>
      <w:r w:rsidR="00FB7DF7">
        <w:rPr>
          <w:rFonts w:ascii="Times New Roman" w:hAnsi="Times New Roman"/>
          <w:bCs/>
          <w:sz w:val="28"/>
          <w:szCs w:val="28"/>
          <w:lang w:val="kk-KZ"/>
        </w:rPr>
        <w:t>сқынулары бар жедел ревматизмдік</w:t>
      </w:r>
      <w:r w:rsidR="00123BB7" w:rsidRPr="00123BB7">
        <w:rPr>
          <w:rFonts w:ascii="Times New Roman" w:hAnsi="Times New Roman"/>
          <w:bCs/>
          <w:sz w:val="28"/>
          <w:szCs w:val="28"/>
          <w:lang w:val="kk-KZ"/>
        </w:rPr>
        <w:t xml:space="preserve"> қызба пайда болса, препаратты қолдану ұсынылмайды.</w:t>
      </w:r>
    </w:p>
    <w:p w14:paraId="10696064" w14:textId="036B8D52" w:rsidR="00123BB7" w:rsidRPr="00123BB7"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KZ"/>
        </w:rPr>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t>Антикоагулянттарды немесе қан кетуді ұзартатын препараттарды (мысалы, варфарин, ацетилсалицил қышқылы, стероид емес қабынуға қарсы препараттар немесе сарымсақ немесе гинкго билоба және С дәрумені қосылған шөп қоспалары сияқты қанның ұю уақытын арттыратын кез келген дәрілік заттарды және филлерді енгізуден бір апта бұрын мұндай заттарды</w:t>
      </w:r>
      <w:r w:rsidR="00E2435A">
        <w:rPr>
          <w:rFonts w:ascii="Times New Roman" w:hAnsi="Times New Roman"/>
          <w:bCs/>
          <w:sz w:val="28"/>
          <w:szCs w:val="28"/>
          <w:lang w:val="kk-KZ"/>
        </w:rPr>
        <w:t xml:space="preserve"> тұтынбау және т.б.) қабылдайтын</w:t>
      </w:r>
      <w:r w:rsidR="00123BB7" w:rsidRPr="00123BB7">
        <w:rPr>
          <w:rFonts w:ascii="Times New Roman" w:hAnsi="Times New Roman"/>
          <w:bCs/>
          <w:sz w:val="28"/>
          <w:szCs w:val="28"/>
          <w:lang w:val="kk-KZ"/>
        </w:rPr>
        <w:t xml:space="preserve"> пациенттерді қан кетудің және гематоманың жоғарылау мүмкіндігі туралы ескерту керек.</w:t>
      </w:r>
    </w:p>
    <w:p w14:paraId="35A3919A" w14:textId="43665C0A" w:rsidR="00123BB7" w:rsidRPr="00123BB7"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KZ"/>
        </w:rPr>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t>60 кг дене салмағына 20 мл-ден астам</w:t>
      </w:r>
      <w:r w:rsidR="00997E5C">
        <w:rPr>
          <w:rFonts w:ascii="Times New Roman" w:hAnsi="Times New Roman"/>
          <w:bCs/>
          <w:sz w:val="28"/>
          <w:szCs w:val="28"/>
          <w:lang w:val="kk-KZ"/>
        </w:rPr>
        <w:t xml:space="preserve"> дозаны</w:t>
      </w:r>
      <w:r w:rsidR="00123BB7" w:rsidRPr="00123BB7">
        <w:rPr>
          <w:rFonts w:ascii="Times New Roman" w:hAnsi="Times New Roman"/>
          <w:bCs/>
          <w:sz w:val="28"/>
          <w:szCs w:val="28"/>
          <w:lang w:val="kk-KZ"/>
        </w:rPr>
        <w:t xml:space="preserve"> </w:t>
      </w:r>
      <w:r w:rsidR="00997E5C">
        <w:rPr>
          <w:rFonts w:ascii="Times New Roman" w:hAnsi="Times New Roman"/>
          <w:bCs/>
          <w:sz w:val="28"/>
          <w:szCs w:val="28"/>
          <w:lang w:val="kk-KZ"/>
        </w:rPr>
        <w:t>енгізудің</w:t>
      </w:r>
      <w:r w:rsidR="00123BB7" w:rsidRPr="00123BB7">
        <w:rPr>
          <w:rFonts w:ascii="Times New Roman" w:hAnsi="Times New Roman"/>
          <w:bCs/>
          <w:sz w:val="28"/>
          <w:szCs w:val="28"/>
          <w:lang w:val="kk-KZ"/>
        </w:rPr>
        <w:t xml:space="preserve"> қауіпсіздігі туралы ақпарат жоқ.</w:t>
      </w:r>
    </w:p>
    <w:p w14:paraId="5F15A067" w14:textId="26AAB908" w:rsidR="00123BB7" w:rsidRPr="00123BB7"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KZ"/>
        </w:rPr>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t>Fiorage M құрамында лидокаин болғандықтан, бұл препарат бауыр метаболизмінің тежегіштерін қабылдайтын пациенттерге ұсынылмайды.</w:t>
      </w:r>
    </w:p>
    <w:p w14:paraId="5BB778FE" w14:textId="726CD0E7" w:rsidR="00123BB7" w:rsidRPr="00123BB7"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KZ"/>
        </w:rPr>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t>Fiorage M құрамында лидокаин болғандықтан, жүрек қызметінің бұзылу белгілері бар пациенттерде сақтықпен қолданылуы керек.</w:t>
      </w:r>
    </w:p>
    <w:p w14:paraId="28A97F7E" w14:textId="6616D7F1" w:rsidR="00123BB7" w:rsidRPr="00123BB7"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KZ"/>
        </w:rPr>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t>Пациентке инъекциядан 12 сағат бұрын кез келген косметикадан бас тарту ұсынылады, және де инъекциядан кейін 2 апта бойы күн сәулесінің әсеріне, ультракүлгін сәулеленуге, нөлден төмен суыққа, саунаға немесе бу моншасына түспеу ұсынылады.</w:t>
      </w:r>
    </w:p>
    <w:p w14:paraId="098CC8BD" w14:textId="2C67D0BE" w:rsidR="00123BB7" w:rsidRPr="00123BB7"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KZ"/>
        </w:rPr>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t xml:space="preserve">Пациентте </w:t>
      </w:r>
      <w:r w:rsidR="00E2435A">
        <w:rPr>
          <w:rFonts w:ascii="Times New Roman" w:hAnsi="Times New Roman"/>
          <w:bCs/>
          <w:sz w:val="28"/>
          <w:szCs w:val="28"/>
          <w:lang w:val="kk-KZ"/>
        </w:rPr>
        <w:t>анамнезінде ге</w:t>
      </w:r>
      <w:r w:rsidR="00123BB7" w:rsidRPr="00123BB7">
        <w:rPr>
          <w:rFonts w:ascii="Times New Roman" w:hAnsi="Times New Roman"/>
          <w:bCs/>
          <w:sz w:val="28"/>
          <w:szCs w:val="28"/>
          <w:lang w:val="kk-KZ"/>
        </w:rPr>
        <w:t>рпес болса, инемен тесілгенде герпестің жаңа эпизоды пайда болу қаупі бар.</w:t>
      </w:r>
    </w:p>
    <w:p w14:paraId="78FDA478" w14:textId="20447E23" w:rsidR="00123BB7" w:rsidRPr="00123BB7"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KZ"/>
        </w:rPr>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t>Fiorage M препаратын қан тамырларына енгізуге болмайды.</w:t>
      </w:r>
    </w:p>
    <w:p w14:paraId="359B7712" w14:textId="2E53F04C" w:rsidR="00123BB7" w:rsidRPr="00123BB7"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KZ"/>
        </w:rPr>
        <w:lastRenderedPageBreak/>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t xml:space="preserve">Fiorage M </w:t>
      </w:r>
      <w:r w:rsidR="00E2435A">
        <w:rPr>
          <w:rFonts w:ascii="Times New Roman" w:hAnsi="Times New Roman"/>
          <w:bCs/>
          <w:sz w:val="28"/>
          <w:szCs w:val="28"/>
          <w:lang w:val="kk-KZ"/>
        </w:rPr>
        <w:t>жүйкелер</w:t>
      </w:r>
      <w:r w:rsidR="00123BB7" w:rsidRPr="00123BB7">
        <w:rPr>
          <w:rFonts w:ascii="Times New Roman" w:hAnsi="Times New Roman"/>
          <w:bCs/>
          <w:sz w:val="28"/>
          <w:szCs w:val="28"/>
          <w:lang w:val="kk-KZ"/>
        </w:rPr>
        <w:t>ге енгізуге болмайды. Кез келген кездейсоқ жүйке жарақаты өтпелі парестезияны тудыруы мүмкін.</w:t>
      </w:r>
    </w:p>
    <w:p w14:paraId="2833C189" w14:textId="5339D9A5" w:rsidR="00123BB7" w:rsidRPr="00123BB7"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KZ"/>
        </w:rPr>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t>Fiorage M басқа өніммен араластырмау ұсынылады.</w:t>
      </w:r>
    </w:p>
    <w:p w14:paraId="31517EE2" w14:textId="00940EB6" w:rsidR="00E37DA9"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KZ"/>
        </w:rPr>
        <w:t>-</w:t>
      </w:r>
      <w:r w:rsidR="00123BB7" w:rsidRPr="00123BB7">
        <w:rPr>
          <w:rFonts w:ascii="Times New Roman" w:hAnsi="Times New Roman"/>
          <w:bCs/>
          <w:sz w:val="28"/>
          <w:szCs w:val="28"/>
          <w:lang w:val="kk-KZ"/>
        </w:rPr>
        <w:t xml:space="preserve"> </w:t>
      </w:r>
      <w:r w:rsidR="00123BB7" w:rsidRPr="00123BB7">
        <w:rPr>
          <w:rFonts w:ascii="Times New Roman" w:hAnsi="Times New Roman"/>
          <w:bCs/>
          <w:sz w:val="28"/>
          <w:szCs w:val="28"/>
          <w:lang w:val="kk-KZ"/>
        </w:rPr>
        <w:tab/>
        <w:t>Екеуінің комбинациясы мақұлданғандықтан, инъекция үшін өнімдермен бірге берілген инелерді ғана пайдалану керек.</w:t>
      </w:r>
    </w:p>
    <w:p w14:paraId="24E782AC" w14:textId="77777777" w:rsidR="00123BB7" w:rsidRPr="00BA0A44" w:rsidRDefault="00123BB7">
      <w:pPr>
        <w:pStyle w:val="a3"/>
        <w:jc w:val="both"/>
        <w:rPr>
          <w:rFonts w:ascii="Times New Roman" w:hAnsi="Times New Roman"/>
          <w:b/>
          <w:sz w:val="28"/>
          <w:szCs w:val="28"/>
          <w:lang w:val="kk-KZ"/>
        </w:rPr>
      </w:pPr>
    </w:p>
    <w:p w14:paraId="0F339B20" w14:textId="77777777" w:rsidR="000D33A6" w:rsidRPr="00B126FC" w:rsidRDefault="000D33A6" w:rsidP="000D33A6">
      <w:pPr>
        <w:pStyle w:val="a6"/>
        <w:ind w:left="0"/>
        <w:jc w:val="both"/>
        <w:rPr>
          <w:rFonts w:ascii="Times New Roman" w:eastAsia="Times New Roman" w:hAnsi="Times New Roman"/>
          <w:b/>
          <w:sz w:val="28"/>
          <w:szCs w:val="28"/>
          <w:lang w:val="kk" w:eastAsia="ru-RU"/>
        </w:rPr>
      </w:pPr>
      <w:r>
        <w:rPr>
          <w:rFonts w:ascii="Times New Roman" w:eastAsia="Times New Roman" w:hAnsi="Times New Roman"/>
          <w:b/>
          <w:sz w:val="28"/>
          <w:szCs w:val="28"/>
          <w:lang w:val="kk" w:eastAsia="ru-RU"/>
        </w:rPr>
        <w:t>Қ</w:t>
      </w:r>
      <w:r>
        <w:rPr>
          <w:rFonts w:ascii="Times New Roman" w:eastAsia="Times New Roman" w:hAnsi="Times New Roman"/>
          <w:b/>
          <w:sz w:val="28"/>
          <w:szCs w:val="28"/>
          <w:lang w:val="kk-KZ" w:eastAsia="ru-RU"/>
        </w:rPr>
        <w:t>олдануға болмайтын жағдайлар</w:t>
      </w:r>
      <w:r w:rsidRPr="00B126FC">
        <w:rPr>
          <w:rFonts w:ascii="Times New Roman" w:eastAsia="Times New Roman" w:hAnsi="Times New Roman"/>
          <w:b/>
          <w:sz w:val="28"/>
          <w:szCs w:val="28"/>
          <w:lang w:val="kk" w:eastAsia="ru-RU"/>
        </w:rPr>
        <w:t>:</w:t>
      </w:r>
    </w:p>
    <w:p w14:paraId="36F66C87" w14:textId="77777777" w:rsidR="00123BB7" w:rsidRPr="00123BB7" w:rsidRDefault="00123BB7" w:rsidP="00570F78">
      <w:pPr>
        <w:pStyle w:val="a6"/>
        <w:ind w:left="0"/>
        <w:jc w:val="both"/>
        <w:rPr>
          <w:rFonts w:ascii="Times New Roman" w:eastAsia="Times New Roman" w:hAnsi="Times New Roman"/>
          <w:bCs/>
          <w:sz w:val="28"/>
          <w:szCs w:val="28"/>
          <w:lang w:val="kk" w:eastAsia="ru-RU"/>
        </w:rPr>
      </w:pPr>
      <w:r w:rsidRPr="00123BB7">
        <w:rPr>
          <w:rFonts w:ascii="Times New Roman" w:eastAsia="Times New Roman" w:hAnsi="Times New Roman"/>
          <w:bCs/>
          <w:sz w:val="28"/>
          <w:szCs w:val="28"/>
          <w:lang w:val="kk" w:eastAsia="ru-RU"/>
        </w:rPr>
        <w:t>Fiorage M келесі жағдайларда пайдаланылмауы керек:</w:t>
      </w:r>
    </w:p>
    <w:p w14:paraId="26AE4AE4" w14:textId="40828377" w:rsidR="00123BB7" w:rsidRPr="00123BB7" w:rsidRDefault="00570F78" w:rsidP="00570F78">
      <w:pPr>
        <w:pStyle w:val="a6"/>
        <w:ind w:left="0"/>
        <w:jc w:val="both"/>
        <w:rPr>
          <w:rFonts w:ascii="Times New Roman" w:eastAsia="Times New Roman" w:hAnsi="Times New Roman"/>
          <w:bCs/>
          <w:sz w:val="28"/>
          <w:szCs w:val="28"/>
          <w:lang w:val="kk" w:eastAsia="ru-RU"/>
        </w:rPr>
      </w:pPr>
      <w:r>
        <w:rPr>
          <w:rFonts w:ascii="Times New Roman" w:eastAsia="Times New Roman" w:hAnsi="Times New Roman"/>
          <w:bCs/>
          <w:sz w:val="28"/>
          <w:szCs w:val="28"/>
          <w:lang w:val="kk" w:eastAsia="ru-RU"/>
        </w:rPr>
        <w:t>-</w:t>
      </w:r>
      <w:r w:rsidR="00123BB7" w:rsidRPr="00123BB7">
        <w:rPr>
          <w:rFonts w:ascii="Times New Roman" w:eastAsia="Times New Roman" w:hAnsi="Times New Roman"/>
          <w:bCs/>
          <w:sz w:val="28"/>
          <w:szCs w:val="28"/>
          <w:lang w:val="kk" w:eastAsia="ru-RU"/>
        </w:rPr>
        <w:t xml:space="preserve">  Көз айналасындағы аймақта </w:t>
      </w:r>
      <w:r w:rsidR="00123BB7" w:rsidRPr="00123BB7">
        <w:rPr>
          <w:rFonts w:ascii="Times New Roman" w:eastAsia="Times New Roman" w:hAnsi="Times New Roman"/>
          <w:bCs/>
          <w:sz w:val="28"/>
          <w:szCs w:val="28"/>
          <w:lang w:val="kk" w:eastAsia="ru-RU"/>
        </w:rPr>
        <w:tab/>
      </w:r>
    </w:p>
    <w:p w14:paraId="077BCA20" w14:textId="3E511563" w:rsidR="00123BB7" w:rsidRPr="00123BB7" w:rsidRDefault="00570F78" w:rsidP="00570F78">
      <w:pPr>
        <w:pStyle w:val="a6"/>
        <w:ind w:left="0"/>
        <w:jc w:val="both"/>
        <w:rPr>
          <w:rFonts w:ascii="Times New Roman" w:eastAsia="Times New Roman" w:hAnsi="Times New Roman"/>
          <w:bCs/>
          <w:sz w:val="28"/>
          <w:szCs w:val="28"/>
          <w:lang w:val="kk" w:eastAsia="ru-RU"/>
        </w:rPr>
      </w:pPr>
      <w:r>
        <w:rPr>
          <w:rFonts w:ascii="Times New Roman" w:eastAsia="Times New Roman" w:hAnsi="Times New Roman"/>
          <w:bCs/>
          <w:sz w:val="28"/>
          <w:szCs w:val="28"/>
          <w:lang w:val="kk" w:eastAsia="ru-RU"/>
        </w:rPr>
        <w:t>-</w:t>
      </w:r>
      <w:r w:rsidR="00123BB7" w:rsidRPr="00123BB7">
        <w:rPr>
          <w:rFonts w:ascii="Times New Roman" w:eastAsia="Times New Roman" w:hAnsi="Times New Roman"/>
          <w:bCs/>
          <w:sz w:val="28"/>
          <w:szCs w:val="28"/>
          <w:lang w:val="kk" w:eastAsia="ru-RU"/>
        </w:rPr>
        <w:t xml:space="preserve">  Шамадан тыс түзетуден аулақ болыңыз.</w:t>
      </w:r>
    </w:p>
    <w:p w14:paraId="3305D111" w14:textId="068F72CE" w:rsidR="00123BB7" w:rsidRPr="00123BB7" w:rsidRDefault="00570F78" w:rsidP="00570F78">
      <w:pPr>
        <w:pStyle w:val="a6"/>
        <w:ind w:left="0"/>
        <w:jc w:val="both"/>
        <w:rPr>
          <w:rFonts w:ascii="Times New Roman" w:eastAsia="Times New Roman" w:hAnsi="Times New Roman"/>
          <w:bCs/>
          <w:sz w:val="28"/>
          <w:szCs w:val="28"/>
          <w:lang w:val="kk" w:eastAsia="ru-RU"/>
        </w:rPr>
      </w:pPr>
      <w:r>
        <w:rPr>
          <w:rFonts w:ascii="Times New Roman" w:eastAsia="Times New Roman" w:hAnsi="Times New Roman"/>
          <w:bCs/>
          <w:sz w:val="28"/>
          <w:szCs w:val="28"/>
          <w:lang w:val="kk" w:eastAsia="ru-RU"/>
        </w:rPr>
        <w:t>-</w:t>
      </w:r>
      <w:r w:rsidR="00123BB7" w:rsidRPr="00123BB7">
        <w:rPr>
          <w:rFonts w:ascii="Times New Roman" w:eastAsia="Times New Roman" w:hAnsi="Times New Roman"/>
          <w:bCs/>
          <w:sz w:val="28"/>
          <w:szCs w:val="28"/>
          <w:lang w:val="kk" w:eastAsia="ru-RU"/>
        </w:rPr>
        <w:t xml:space="preserve">  Гипертрофиялық тыртықтардың пайда болуына бейімділігі бар пациенттер</w:t>
      </w:r>
    </w:p>
    <w:p w14:paraId="01324FCC" w14:textId="0B18F51F" w:rsidR="00123BB7" w:rsidRPr="00123BB7" w:rsidRDefault="00570F78" w:rsidP="00570F78">
      <w:pPr>
        <w:pStyle w:val="a6"/>
        <w:ind w:left="0"/>
        <w:jc w:val="both"/>
        <w:rPr>
          <w:rFonts w:ascii="Times New Roman" w:eastAsia="Times New Roman" w:hAnsi="Times New Roman"/>
          <w:bCs/>
          <w:sz w:val="28"/>
          <w:szCs w:val="28"/>
          <w:lang w:val="kk" w:eastAsia="ru-RU"/>
        </w:rPr>
      </w:pPr>
      <w:r>
        <w:rPr>
          <w:rFonts w:ascii="Times New Roman" w:eastAsia="Times New Roman" w:hAnsi="Times New Roman"/>
          <w:bCs/>
          <w:sz w:val="28"/>
          <w:szCs w:val="28"/>
          <w:lang w:val="kk" w:eastAsia="ru-RU"/>
        </w:rPr>
        <w:t>-</w:t>
      </w:r>
      <w:r w:rsidR="00123BB7" w:rsidRPr="00123BB7">
        <w:rPr>
          <w:rFonts w:ascii="Times New Roman" w:eastAsia="Times New Roman" w:hAnsi="Times New Roman"/>
          <w:bCs/>
          <w:sz w:val="28"/>
          <w:szCs w:val="28"/>
          <w:lang w:val="kk" w:eastAsia="ru-RU"/>
        </w:rPr>
        <w:t xml:space="preserve">  Анамнезінде кез келген ингредиентке аллергиясы бар пациенттер.</w:t>
      </w:r>
    </w:p>
    <w:p w14:paraId="022BF7B1" w14:textId="716FBFCC" w:rsidR="00123BB7" w:rsidRPr="00123BB7" w:rsidRDefault="00570F78" w:rsidP="00570F78">
      <w:pPr>
        <w:pStyle w:val="a6"/>
        <w:ind w:left="0"/>
        <w:jc w:val="both"/>
        <w:rPr>
          <w:rFonts w:ascii="Times New Roman" w:eastAsia="Times New Roman" w:hAnsi="Times New Roman"/>
          <w:bCs/>
          <w:sz w:val="28"/>
          <w:szCs w:val="28"/>
          <w:lang w:val="kk" w:eastAsia="ru-RU"/>
        </w:rPr>
      </w:pPr>
      <w:r>
        <w:rPr>
          <w:rFonts w:ascii="Times New Roman" w:eastAsia="Times New Roman" w:hAnsi="Times New Roman"/>
          <w:bCs/>
          <w:sz w:val="28"/>
          <w:szCs w:val="28"/>
          <w:lang w:val="kk" w:eastAsia="ru-RU"/>
        </w:rPr>
        <w:t>-</w:t>
      </w:r>
      <w:r w:rsidR="00123BB7" w:rsidRPr="00123BB7">
        <w:rPr>
          <w:rFonts w:ascii="Times New Roman" w:eastAsia="Times New Roman" w:hAnsi="Times New Roman"/>
          <w:bCs/>
          <w:sz w:val="28"/>
          <w:szCs w:val="28"/>
          <w:lang w:val="kk" w:eastAsia="ru-RU"/>
        </w:rPr>
        <w:t xml:space="preserve">  Анамнезінде гиалурон қышқылына және/немесе грам-оң бактериялық ақуыздарға (стрептококктар) аллергиясы бар пациенттер.</w:t>
      </w:r>
    </w:p>
    <w:p w14:paraId="6BC9E5B7" w14:textId="7FA9FA39" w:rsidR="00123BB7" w:rsidRPr="00123BB7" w:rsidRDefault="00570F78" w:rsidP="00570F78">
      <w:pPr>
        <w:pStyle w:val="a6"/>
        <w:ind w:left="0"/>
        <w:jc w:val="both"/>
        <w:rPr>
          <w:rFonts w:ascii="Times New Roman" w:eastAsia="Times New Roman" w:hAnsi="Times New Roman"/>
          <w:bCs/>
          <w:sz w:val="28"/>
          <w:szCs w:val="28"/>
          <w:lang w:val="kk" w:eastAsia="ru-RU"/>
        </w:rPr>
      </w:pPr>
      <w:r>
        <w:rPr>
          <w:rFonts w:ascii="Times New Roman" w:eastAsia="Times New Roman" w:hAnsi="Times New Roman"/>
          <w:bCs/>
          <w:sz w:val="28"/>
          <w:szCs w:val="28"/>
          <w:lang w:val="kk" w:eastAsia="ru-RU"/>
        </w:rPr>
        <w:t>-</w:t>
      </w:r>
      <w:r w:rsidR="00123BB7" w:rsidRPr="00123BB7">
        <w:rPr>
          <w:rFonts w:ascii="Times New Roman" w:eastAsia="Times New Roman" w:hAnsi="Times New Roman"/>
          <w:bCs/>
          <w:sz w:val="28"/>
          <w:szCs w:val="28"/>
          <w:lang w:val="kk" w:eastAsia="ru-RU"/>
        </w:rPr>
        <w:t xml:space="preserve">  Анамнезінде лидокаинге немесе амидті қосылыстары бар жергілікті анестетиктеріне аллергиясы бар пациенттер.</w:t>
      </w:r>
    </w:p>
    <w:p w14:paraId="3B7E8D76" w14:textId="094AFA6F" w:rsidR="00123BB7" w:rsidRPr="00E2435A" w:rsidRDefault="00570F78" w:rsidP="00570F78">
      <w:pPr>
        <w:pStyle w:val="a6"/>
        <w:ind w:left="0"/>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 w:eastAsia="ru-RU"/>
        </w:rPr>
        <w:t>-</w:t>
      </w:r>
      <w:r w:rsidR="00123BB7" w:rsidRPr="00123BB7">
        <w:rPr>
          <w:rFonts w:ascii="Times New Roman" w:eastAsia="Times New Roman" w:hAnsi="Times New Roman"/>
          <w:bCs/>
          <w:sz w:val="28"/>
          <w:szCs w:val="28"/>
          <w:lang w:val="kk" w:eastAsia="ru-RU"/>
        </w:rPr>
        <w:t xml:space="preserve">  Порфириясы бар </w:t>
      </w:r>
      <w:r w:rsidR="00E2435A">
        <w:rPr>
          <w:rFonts w:ascii="Times New Roman" w:eastAsia="Times New Roman" w:hAnsi="Times New Roman"/>
          <w:bCs/>
          <w:sz w:val="28"/>
          <w:szCs w:val="28"/>
          <w:lang w:val="kk-KZ" w:eastAsia="ru-RU"/>
        </w:rPr>
        <w:t>аурулар</w:t>
      </w:r>
    </w:p>
    <w:p w14:paraId="0105A949" w14:textId="00C6C1E9" w:rsidR="00123BB7" w:rsidRPr="00123BB7" w:rsidRDefault="00570F78" w:rsidP="00570F78">
      <w:pPr>
        <w:pStyle w:val="a6"/>
        <w:ind w:left="0"/>
        <w:jc w:val="both"/>
        <w:rPr>
          <w:rFonts w:ascii="Times New Roman" w:eastAsia="Times New Roman" w:hAnsi="Times New Roman"/>
          <w:bCs/>
          <w:sz w:val="28"/>
          <w:szCs w:val="28"/>
          <w:lang w:val="kk" w:eastAsia="ru-RU"/>
        </w:rPr>
      </w:pPr>
      <w:r>
        <w:rPr>
          <w:rFonts w:ascii="Times New Roman" w:eastAsia="Times New Roman" w:hAnsi="Times New Roman"/>
          <w:bCs/>
          <w:sz w:val="28"/>
          <w:szCs w:val="28"/>
          <w:lang w:val="kk" w:eastAsia="ru-RU"/>
        </w:rPr>
        <w:t>-</w:t>
      </w:r>
      <w:r w:rsidR="00123BB7" w:rsidRPr="00123BB7">
        <w:rPr>
          <w:rFonts w:ascii="Times New Roman" w:eastAsia="Times New Roman" w:hAnsi="Times New Roman"/>
          <w:bCs/>
          <w:sz w:val="28"/>
          <w:szCs w:val="28"/>
          <w:lang w:val="kk" w:eastAsia="ru-RU"/>
        </w:rPr>
        <w:t xml:space="preserve">  Жүкті немесе бала емізетін әйелдер</w:t>
      </w:r>
    </w:p>
    <w:p w14:paraId="513BF896" w14:textId="6259DD15" w:rsidR="00123BB7" w:rsidRPr="00123BB7" w:rsidRDefault="00570F78" w:rsidP="00570F78">
      <w:pPr>
        <w:pStyle w:val="a6"/>
        <w:ind w:left="0"/>
        <w:jc w:val="both"/>
        <w:rPr>
          <w:rFonts w:ascii="Times New Roman" w:eastAsia="Times New Roman" w:hAnsi="Times New Roman"/>
          <w:bCs/>
          <w:sz w:val="28"/>
          <w:szCs w:val="28"/>
          <w:lang w:val="kk" w:eastAsia="ru-RU"/>
        </w:rPr>
      </w:pPr>
      <w:r>
        <w:rPr>
          <w:rFonts w:ascii="Times New Roman" w:eastAsia="Times New Roman" w:hAnsi="Times New Roman"/>
          <w:bCs/>
          <w:sz w:val="28"/>
          <w:szCs w:val="28"/>
          <w:lang w:val="kk" w:eastAsia="ru-RU"/>
        </w:rPr>
        <w:t>-</w:t>
      </w:r>
      <w:r w:rsidR="00123BB7" w:rsidRPr="00123BB7">
        <w:rPr>
          <w:rFonts w:ascii="Times New Roman" w:eastAsia="Times New Roman" w:hAnsi="Times New Roman"/>
          <w:bCs/>
          <w:sz w:val="28"/>
          <w:szCs w:val="28"/>
          <w:lang w:val="kk" w:eastAsia="ru-RU"/>
        </w:rPr>
        <w:t xml:space="preserve">  Балалар</w:t>
      </w:r>
    </w:p>
    <w:p w14:paraId="04BC6CA3" w14:textId="3F331EE0" w:rsidR="00123BB7" w:rsidRPr="00123BB7" w:rsidRDefault="00123BB7" w:rsidP="00570F78">
      <w:pPr>
        <w:pStyle w:val="a6"/>
        <w:ind w:left="0"/>
        <w:jc w:val="both"/>
        <w:rPr>
          <w:rFonts w:ascii="Times New Roman" w:eastAsia="Times New Roman" w:hAnsi="Times New Roman"/>
          <w:bCs/>
          <w:sz w:val="28"/>
          <w:szCs w:val="28"/>
          <w:lang w:val="kk" w:eastAsia="ru-RU"/>
        </w:rPr>
      </w:pPr>
      <w:r w:rsidRPr="00123BB7">
        <w:rPr>
          <w:rFonts w:ascii="Times New Roman" w:eastAsia="Times New Roman" w:hAnsi="Times New Roman"/>
          <w:bCs/>
          <w:sz w:val="28"/>
          <w:szCs w:val="28"/>
          <w:lang w:val="kk" w:eastAsia="ru-RU"/>
        </w:rPr>
        <w:t>Fiorage M терінің қабынуы және/немесе инфекциясы бар аймақтарында,</w:t>
      </w:r>
      <w:r w:rsidR="00E2435A">
        <w:rPr>
          <w:rFonts w:ascii="Times New Roman" w:eastAsia="Times New Roman" w:hAnsi="Times New Roman"/>
          <w:bCs/>
          <w:sz w:val="28"/>
          <w:szCs w:val="28"/>
          <w:lang w:val="kk" w:eastAsia="ru-RU"/>
        </w:rPr>
        <w:t xml:space="preserve"> мысалы, </w:t>
      </w:r>
      <w:r w:rsidR="00E2435A">
        <w:rPr>
          <w:rFonts w:ascii="Times New Roman" w:eastAsia="Times New Roman" w:hAnsi="Times New Roman"/>
          <w:bCs/>
          <w:sz w:val="28"/>
          <w:szCs w:val="28"/>
          <w:lang w:val="kk-KZ" w:eastAsia="ru-RU"/>
        </w:rPr>
        <w:t>акне</w:t>
      </w:r>
      <w:r w:rsidRPr="00123BB7">
        <w:rPr>
          <w:rFonts w:ascii="Times New Roman" w:eastAsia="Times New Roman" w:hAnsi="Times New Roman"/>
          <w:bCs/>
          <w:sz w:val="28"/>
          <w:szCs w:val="28"/>
          <w:lang w:val="kk" w:eastAsia="ru-RU"/>
        </w:rPr>
        <w:t>, герпес және т.б. қолдануға болмайды.</w:t>
      </w:r>
    </w:p>
    <w:p w14:paraId="4BA0557F" w14:textId="77777777" w:rsidR="00123BB7" w:rsidRPr="00123BB7" w:rsidRDefault="00123BB7" w:rsidP="00570F78">
      <w:pPr>
        <w:pStyle w:val="a6"/>
        <w:ind w:left="0"/>
        <w:jc w:val="both"/>
        <w:rPr>
          <w:rFonts w:ascii="Times New Roman" w:eastAsia="Times New Roman" w:hAnsi="Times New Roman"/>
          <w:bCs/>
          <w:sz w:val="28"/>
          <w:szCs w:val="28"/>
          <w:lang w:val="kk" w:eastAsia="ru-RU"/>
        </w:rPr>
      </w:pPr>
      <w:r w:rsidRPr="00123BB7">
        <w:rPr>
          <w:rFonts w:ascii="Times New Roman" w:eastAsia="Times New Roman" w:hAnsi="Times New Roman"/>
          <w:bCs/>
          <w:sz w:val="28"/>
          <w:szCs w:val="28"/>
          <w:lang w:val="kk" w:eastAsia="ru-RU"/>
        </w:rPr>
        <w:t>Fiorage M лазерлік терапиямен және терең химиялық пилингпен біріктірілмеуі керек (дәрігер лазерлік терапия немесе пилинг пен филлер инъекциясы арасындағы сәйкес аралық туралы шешім қабылдауы керек).</w:t>
      </w:r>
    </w:p>
    <w:p w14:paraId="4F5DF7D6" w14:textId="60FCD063" w:rsidR="00E37DA9" w:rsidRDefault="00123BB7" w:rsidP="00570F78">
      <w:pPr>
        <w:pStyle w:val="a6"/>
        <w:spacing w:after="0" w:line="240" w:lineRule="auto"/>
        <w:ind w:left="0"/>
        <w:jc w:val="both"/>
        <w:rPr>
          <w:rFonts w:ascii="Times New Roman" w:eastAsia="Times New Roman" w:hAnsi="Times New Roman"/>
          <w:bCs/>
          <w:sz w:val="28"/>
          <w:szCs w:val="28"/>
          <w:lang w:val="kk" w:eastAsia="ru-RU"/>
        </w:rPr>
      </w:pPr>
      <w:r w:rsidRPr="00123BB7">
        <w:rPr>
          <w:rFonts w:ascii="Times New Roman" w:eastAsia="Times New Roman" w:hAnsi="Times New Roman"/>
          <w:bCs/>
          <w:sz w:val="28"/>
          <w:szCs w:val="28"/>
          <w:lang w:val="kk" w:eastAsia="ru-RU"/>
        </w:rPr>
        <w:t>Қабыну реакциясы айқын болса, пайдаланудан бас тарту керек.</w:t>
      </w:r>
    </w:p>
    <w:p w14:paraId="714C8597" w14:textId="77777777" w:rsidR="00123BB7" w:rsidRPr="00BA0A44" w:rsidRDefault="00123BB7" w:rsidP="00FE7B50">
      <w:pPr>
        <w:pStyle w:val="a6"/>
        <w:spacing w:after="0" w:line="240" w:lineRule="auto"/>
        <w:jc w:val="both"/>
        <w:rPr>
          <w:rFonts w:ascii="Times New Roman" w:eastAsia="Times New Roman" w:hAnsi="Times New Roman"/>
          <w:sz w:val="28"/>
          <w:szCs w:val="28"/>
          <w:lang w:val="kk" w:eastAsia="ru-RU"/>
        </w:rPr>
      </w:pPr>
    </w:p>
    <w:p w14:paraId="24E16DBA" w14:textId="5395A6CB" w:rsidR="0030308E" w:rsidRDefault="00AD59E3">
      <w:pPr>
        <w:pStyle w:val="a3"/>
        <w:jc w:val="both"/>
        <w:rPr>
          <w:rFonts w:ascii="Times New Roman" w:eastAsia="Times New Roman" w:hAnsi="Times New Roman"/>
          <w:b/>
          <w:sz w:val="28"/>
          <w:szCs w:val="28"/>
          <w:lang w:val="kk"/>
        </w:rPr>
      </w:pPr>
      <w:r w:rsidRPr="00C67123">
        <w:rPr>
          <w:rFonts w:ascii="Times New Roman" w:eastAsia="Times New Roman" w:hAnsi="Times New Roman"/>
          <w:b/>
          <w:sz w:val="28"/>
          <w:szCs w:val="28"/>
          <w:lang w:val="kk"/>
        </w:rPr>
        <w:t>Жағымсыз әсерлері</w:t>
      </w:r>
    </w:p>
    <w:p w14:paraId="284F7BF1" w14:textId="77777777" w:rsidR="00123BB7" w:rsidRPr="00123BB7" w:rsidRDefault="00123BB7" w:rsidP="00570F78">
      <w:pPr>
        <w:pStyle w:val="a3"/>
        <w:ind w:firstLine="709"/>
        <w:jc w:val="both"/>
        <w:rPr>
          <w:rFonts w:ascii="Times New Roman" w:hAnsi="Times New Roman"/>
          <w:bCs/>
          <w:sz w:val="28"/>
          <w:szCs w:val="28"/>
          <w:lang w:val="kk"/>
        </w:rPr>
      </w:pPr>
      <w:r w:rsidRPr="00123BB7">
        <w:rPr>
          <w:rFonts w:ascii="Times New Roman" w:hAnsi="Times New Roman"/>
          <w:bCs/>
          <w:sz w:val="28"/>
          <w:szCs w:val="28"/>
          <w:lang w:val="kk"/>
        </w:rPr>
        <w:t xml:space="preserve">Инъекция алдында пациенттерге осы препаратты енгізуге байланысты бірден немесе кейінірек пайда болуы мүмкін ықтимал жағымсыз әсерлердің болуы туралы хабардар ету керек. Төменде олардың кейбіреулері берілген: </w:t>
      </w:r>
    </w:p>
    <w:p w14:paraId="0C52911D" w14:textId="7FCC76F0" w:rsidR="00123BB7" w:rsidRPr="00123BB7" w:rsidRDefault="00570F78" w:rsidP="00123BB7">
      <w:pPr>
        <w:pStyle w:val="a3"/>
        <w:jc w:val="both"/>
        <w:rPr>
          <w:rFonts w:ascii="Times New Roman" w:hAnsi="Times New Roman"/>
          <w:bCs/>
          <w:sz w:val="28"/>
          <w:szCs w:val="28"/>
          <w:lang w:val="kk"/>
        </w:rPr>
      </w:pPr>
      <w:r>
        <w:rPr>
          <w:rFonts w:ascii="Times New Roman" w:hAnsi="Times New Roman"/>
          <w:bCs/>
          <w:sz w:val="28"/>
          <w:szCs w:val="28"/>
          <w:lang w:val="kk"/>
        </w:rPr>
        <w:t>-</w:t>
      </w:r>
      <w:r w:rsidR="00123BB7" w:rsidRPr="00123BB7">
        <w:rPr>
          <w:rFonts w:ascii="Times New Roman" w:hAnsi="Times New Roman"/>
          <w:bCs/>
          <w:sz w:val="28"/>
          <w:szCs w:val="28"/>
          <w:lang w:val="kk"/>
        </w:rPr>
        <w:t xml:space="preserve"> </w:t>
      </w:r>
      <w:r w:rsidR="00123BB7" w:rsidRPr="00123BB7">
        <w:rPr>
          <w:rFonts w:ascii="Times New Roman" w:hAnsi="Times New Roman"/>
          <w:bCs/>
          <w:sz w:val="28"/>
          <w:szCs w:val="28"/>
          <w:lang w:val="kk"/>
        </w:rPr>
        <w:tab/>
        <w:t>Қышумен бірге пайда болатын қабыну реакциялары (қызару, ісіну, есекжем және т.б.), инъекциядан кейінгі кернеу немесе қысу салдарынан болатын ауырсыну. Бұл әсерлер бір аптаға дейін созылуы мүмкін.</w:t>
      </w:r>
    </w:p>
    <w:p w14:paraId="5695C0BA" w14:textId="363FD3EB" w:rsidR="00123BB7" w:rsidRPr="00123BB7" w:rsidRDefault="00570F78" w:rsidP="00123BB7">
      <w:pPr>
        <w:pStyle w:val="a3"/>
        <w:jc w:val="both"/>
        <w:rPr>
          <w:rFonts w:ascii="Times New Roman" w:hAnsi="Times New Roman"/>
          <w:bCs/>
          <w:sz w:val="28"/>
          <w:szCs w:val="28"/>
          <w:lang w:val="kk"/>
        </w:rPr>
      </w:pPr>
      <w:r>
        <w:rPr>
          <w:rFonts w:ascii="Times New Roman" w:hAnsi="Times New Roman"/>
          <w:bCs/>
          <w:sz w:val="28"/>
          <w:szCs w:val="28"/>
          <w:lang w:val="kk"/>
        </w:rPr>
        <w:t>-</w:t>
      </w:r>
      <w:r w:rsidR="00E2435A">
        <w:rPr>
          <w:rFonts w:ascii="Times New Roman" w:hAnsi="Times New Roman"/>
          <w:bCs/>
          <w:sz w:val="28"/>
          <w:szCs w:val="28"/>
          <w:lang w:val="kk"/>
        </w:rPr>
        <w:t xml:space="preserve"> </w:t>
      </w:r>
      <w:r w:rsidR="00E2435A">
        <w:rPr>
          <w:rFonts w:ascii="Times New Roman" w:hAnsi="Times New Roman"/>
          <w:bCs/>
          <w:sz w:val="28"/>
          <w:szCs w:val="28"/>
          <w:lang w:val="kk"/>
        </w:rPr>
        <w:tab/>
        <w:t>Инъекция орнында қата</w:t>
      </w:r>
      <w:r w:rsidR="00E2435A">
        <w:rPr>
          <w:rFonts w:ascii="Times New Roman" w:hAnsi="Times New Roman"/>
          <w:bCs/>
          <w:sz w:val="28"/>
          <w:szCs w:val="28"/>
          <w:lang w:val="kk-KZ"/>
        </w:rPr>
        <w:t>ю</w:t>
      </w:r>
      <w:r w:rsidR="00123BB7" w:rsidRPr="00123BB7">
        <w:rPr>
          <w:rFonts w:ascii="Times New Roman" w:hAnsi="Times New Roman"/>
          <w:bCs/>
          <w:sz w:val="28"/>
          <w:szCs w:val="28"/>
          <w:lang w:val="kk"/>
        </w:rPr>
        <w:t xml:space="preserve"> немесе </w:t>
      </w:r>
      <w:r w:rsidR="00E2435A">
        <w:rPr>
          <w:rFonts w:ascii="Times New Roman" w:hAnsi="Times New Roman"/>
          <w:bCs/>
          <w:sz w:val="28"/>
          <w:szCs w:val="28"/>
          <w:lang w:val="kk-KZ"/>
        </w:rPr>
        <w:t>сулы бөртпенің</w:t>
      </w:r>
      <w:r w:rsidR="00123BB7" w:rsidRPr="00123BB7">
        <w:rPr>
          <w:rFonts w:ascii="Times New Roman" w:hAnsi="Times New Roman"/>
          <w:bCs/>
          <w:sz w:val="28"/>
          <w:szCs w:val="28"/>
          <w:lang w:val="kk"/>
        </w:rPr>
        <w:t xml:space="preserve"> пайда болуы;</w:t>
      </w:r>
    </w:p>
    <w:p w14:paraId="4A0F8C71" w14:textId="507FC645" w:rsidR="00123BB7" w:rsidRPr="00123BB7" w:rsidRDefault="00570F78" w:rsidP="00123BB7">
      <w:pPr>
        <w:pStyle w:val="a3"/>
        <w:jc w:val="both"/>
        <w:rPr>
          <w:rFonts w:ascii="Times New Roman" w:hAnsi="Times New Roman"/>
          <w:bCs/>
          <w:sz w:val="28"/>
          <w:szCs w:val="28"/>
          <w:lang w:val="kk"/>
        </w:rPr>
      </w:pPr>
      <w:r>
        <w:rPr>
          <w:rFonts w:ascii="Times New Roman" w:hAnsi="Times New Roman"/>
          <w:bCs/>
          <w:sz w:val="28"/>
          <w:szCs w:val="28"/>
          <w:lang w:val="kk"/>
        </w:rPr>
        <w:t>-</w:t>
      </w:r>
      <w:r w:rsidR="00123BB7" w:rsidRPr="00123BB7">
        <w:rPr>
          <w:rFonts w:ascii="Times New Roman" w:hAnsi="Times New Roman"/>
          <w:bCs/>
          <w:sz w:val="28"/>
          <w:szCs w:val="28"/>
          <w:lang w:val="kk"/>
        </w:rPr>
        <w:t xml:space="preserve"> </w:t>
      </w:r>
      <w:r w:rsidR="00123BB7" w:rsidRPr="00123BB7">
        <w:rPr>
          <w:rFonts w:ascii="Times New Roman" w:hAnsi="Times New Roman"/>
          <w:bCs/>
          <w:sz w:val="28"/>
          <w:szCs w:val="28"/>
          <w:lang w:val="kk"/>
        </w:rPr>
        <w:tab/>
        <w:t>Инъекция орнында түс өзгеруі мүмкін, әсіресе гиалурон қышқылы дермальді филлерлері терінің беткей аймағына немесе жұқа бөлігіне енгізілсе (Тиндал әсері);</w:t>
      </w:r>
    </w:p>
    <w:p w14:paraId="518BA1F8" w14:textId="695101CE" w:rsidR="00123BB7" w:rsidRPr="00123BB7" w:rsidRDefault="00570F78" w:rsidP="00123BB7">
      <w:pPr>
        <w:pStyle w:val="a3"/>
        <w:jc w:val="both"/>
        <w:rPr>
          <w:rFonts w:ascii="Times New Roman" w:hAnsi="Times New Roman"/>
          <w:bCs/>
          <w:sz w:val="28"/>
          <w:szCs w:val="28"/>
          <w:lang w:val="kk"/>
        </w:rPr>
      </w:pPr>
      <w:r>
        <w:rPr>
          <w:rFonts w:ascii="Times New Roman" w:hAnsi="Times New Roman"/>
          <w:bCs/>
          <w:sz w:val="28"/>
          <w:szCs w:val="28"/>
          <w:lang w:val="kk"/>
        </w:rPr>
        <w:t>-</w:t>
      </w:r>
      <w:r w:rsidR="00E2435A">
        <w:rPr>
          <w:rFonts w:ascii="Times New Roman" w:hAnsi="Times New Roman"/>
          <w:bCs/>
          <w:sz w:val="28"/>
          <w:szCs w:val="28"/>
          <w:lang w:val="kk"/>
        </w:rPr>
        <w:t xml:space="preserve"> </w:t>
      </w:r>
      <w:r w:rsidR="00E2435A">
        <w:rPr>
          <w:rFonts w:ascii="Times New Roman" w:hAnsi="Times New Roman"/>
          <w:bCs/>
          <w:sz w:val="28"/>
          <w:szCs w:val="28"/>
          <w:lang w:val="kk"/>
        </w:rPr>
        <w:tab/>
        <w:t xml:space="preserve">Төмен тиімділік немесе </w:t>
      </w:r>
      <w:r w:rsidR="00E2435A">
        <w:rPr>
          <w:rFonts w:ascii="Times New Roman" w:hAnsi="Times New Roman"/>
          <w:bCs/>
          <w:sz w:val="28"/>
          <w:szCs w:val="28"/>
          <w:lang w:val="kk-KZ"/>
        </w:rPr>
        <w:t>аз</w:t>
      </w:r>
      <w:r w:rsidR="00123BB7" w:rsidRPr="00123BB7">
        <w:rPr>
          <w:rFonts w:ascii="Times New Roman" w:hAnsi="Times New Roman"/>
          <w:bCs/>
          <w:sz w:val="28"/>
          <w:szCs w:val="28"/>
          <w:lang w:val="kk"/>
        </w:rPr>
        <w:t xml:space="preserve"> толтыруы мүмкін.</w:t>
      </w:r>
    </w:p>
    <w:p w14:paraId="74D1758A" w14:textId="4ECACAC2" w:rsidR="00123BB7" w:rsidRPr="00123BB7" w:rsidRDefault="00570F78" w:rsidP="00123BB7">
      <w:pPr>
        <w:pStyle w:val="a3"/>
        <w:jc w:val="both"/>
        <w:rPr>
          <w:rFonts w:ascii="Times New Roman" w:hAnsi="Times New Roman"/>
          <w:bCs/>
          <w:sz w:val="28"/>
          <w:szCs w:val="28"/>
          <w:lang w:val="kk"/>
        </w:rPr>
      </w:pPr>
      <w:r>
        <w:rPr>
          <w:rFonts w:ascii="Times New Roman" w:hAnsi="Times New Roman"/>
          <w:bCs/>
          <w:sz w:val="28"/>
          <w:szCs w:val="28"/>
          <w:lang w:val="kk"/>
        </w:rPr>
        <w:t>-</w:t>
      </w:r>
      <w:r w:rsidR="00123BB7" w:rsidRPr="00123BB7">
        <w:rPr>
          <w:rFonts w:ascii="Times New Roman" w:hAnsi="Times New Roman"/>
          <w:bCs/>
          <w:sz w:val="28"/>
          <w:szCs w:val="28"/>
          <w:lang w:val="kk"/>
        </w:rPr>
        <w:t xml:space="preserve">           Гематома. </w:t>
      </w:r>
    </w:p>
    <w:p w14:paraId="22973628" w14:textId="31CC1FA1" w:rsidR="00123BB7" w:rsidRPr="00E2435A" w:rsidRDefault="00570F78" w:rsidP="00123BB7">
      <w:pPr>
        <w:pStyle w:val="a3"/>
        <w:jc w:val="both"/>
        <w:rPr>
          <w:rFonts w:ascii="Times New Roman" w:hAnsi="Times New Roman"/>
          <w:bCs/>
          <w:sz w:val="28"/>
          <w:szCs w:val="28"/>
          <w:lang w:val="kk-KZ"/>
        </w:rPr>
      </w:pPr>
      <w:r>
        <w:rPr>
          <w:rFonts w:ascii="Times New Roman" w:hAnsi="Times New Roman"/>
          <w:bCs/>
          <w:sz w:val="28"/>
          <w:szCs w:val="28"/>
          <w:lang w:val="kk"/>
        </w:rPr>
        <w:t>-</w:t>
      </w:r>
      <w:r w:rsidR="00123BB7" w:rsidRPr="00123BB7">
        <w:rPr>
          <w:rFonts w:ascii="Times New Roman" w:hAnsi="Times New Roman"/>
          <w:bCs/>
          <w:sz w:val="28"/>
          <w:szCs w:val="28"/>
          <w:lang w:val="kk"/>
        </w:rPr>
        <w:t xml:space="preserve">           Импланттың ж</w:t>
      </w:r>
      <w:r w:rsidR="00E2435A">
        <w:rPr>
          <w:rFonts w:ascii="Times New Roman" w:hAnsi="Times New Roman"/>
          <w:bCs/>
          <w:sz w:val="28"/>
          <w:szCs w:val="28"/>
          <w:lang w:val="kk-KZ"/>
        </w:rPr>
        <w:t>ылжуы.</w:t>
      </w:r>
    </w:p>
    <w:p w14:paraId="1E055C4C" w14:textId="341248EE" w:rsidR="00123BB7" w:rsidRPr="00123BB7" w:rsidRDefault="00570F78" w:rsidP="00123BB7">
      <w:pPr>
        <w:pStyle w:val="a3"/>
        <w:jc w:val="both"/>
        <w:rPr>
          <w:rFonts w:ascii="Times New Roman" w:hAnsi="Times New Roman"/>
          <w:bCs/>
          <w:sz w:val="28"/>
          <w:szCs w:val="28"/>
          <w:lang w:val="kk"/>
        </w:rPr>
      </w:pPr>
      <w:r>
        <w:rPr>
          <w:rFonts w:ascii="Times New Roman" w:hAnsi="Times New Roman"/>
          <w:bCs/>
          <w:sz w:val="28"/>
          <w:szCs w:val="28"/>
          <w:lang w:val="kk"/>
        </w:rPr>
        <w:lastRenderedPageBreak/>
        <w:t>-</w:t>
      </w:r>
      <w:r w:rsidR="00E2435A">
        <w:rPr>
          <w:rFonts w:ascii="Times New Roman" w:hAnsi="Times New Roman"/>
          <w:bCs/>
          <w:sz w:val="28"/>
          <w:szCs w:val="28"/>
          <w:lang w:val="kk"/>
        </w:rPr>
        <w:t xml:space="preserve"> </w:t>
      </w:r>
      <w:r w:rsidR="00E2435A">
        <w:rPr>
          <w:rFonts w:ascii="Times New Roman" w:hAnsi="Times New Roman"/>
          <w:bCs/>
          <w:sz w:val="28"/>
          <w:szCs w:val="28"/>
          <w:lang w:val="kk"/>
        </w:rPr>
        <w:tab/>
        <w:t>Бет</w:t>
      </w:r>
      <w:r w:rsidR="00E2435A">
        <w:rPr>
          <w:rFonts w:ascii="Times New Roman" w:hAnsi="Times New Roman"/>
          <w:bCs/>
          <w:sz w:val="28"/>
          <w:szCs w:val="28"/>
          <w:lang w:val="kk-KZ"/>
        </w:rPr>
        <w:t xml:space="preserve"> аймағына</w:t>
      </w:r>
      <w:r w:rsidR="00123BB7" w:rsidRPr="00123BB7">
        <w:rPr>
          <w:rFonts w:ascii="Times New Roman" w:hAnsi="Times New Roman"/>
          <w:bCs/>
          <w:sz w:val="28"/>
          <w:szCs w:val="28"/>
          <w:lang w:val="kk"/>
        </w:rPr>
        <w:t xml:space="preserve"> және тығыз тіндерге енгізілген дермальді филлерді </w:t>
      </w:r>
      <w:r w:rsidR="00E2435A">
        <w:rPr>
          <w:rFonts w:ascii="Times New Roman" w:hAnsi="Times New Roman"/>
          <w:bCs/>
          <w:sz w:val="28"/>
          <w:szCs w:val="28"/>
          <w:lang w:val="kk-KZ"/>
        </w:rPr>
        <w:t>вена</w:t>
      </w:r>
      <w:r w:rsidR="00123BB7" w:rsidRPr="00123BB7">
        <w:rPr>
          <w:rFonts w:ascii="Times New Roman" w:hAnsi="Times New Roman"/>
          <w:bCs/>
          <w:sz w:val="28"/>
          <w:szCs w:val="28"/>
          <w:lang w:val="kk"/>
        </w:rPr>
        <w:t xml:space="preserve">ішілік енгізу кезінде сирек, бірақ ауыр жағымсыз әсерлер туралы хабарланды. Бұл әсерлер: уақытша немесе тұрақты көру қабілетінің бұзылуы, соқырлық, мидың ишемиясы (миды оттегімен жеткіліксіз қамтамасыз ету) немесе инсультке, тері некрозына және негізгі құрылымдардың зақымдалуына әкелуі мүмкін </w:t>
      </w:r>
      <w:r w:rsidR="00286F11">
        <w:rPr>
          <w:rFonts w:ascii="Times New Roman" w:hAnsi="Times New Roman"/>
          <w:bCs/>
          <w:sz w:val="28"/>
          <w:szCs w:val="28"/>
          <w:lang w:val="kk-KZ"/>
        </w:rPr>
        <w:t>миға</w:t>
      </w:r>
      <w:r w:rsidR="00123BB7" w:rsidRPr="00123BB7">
        <w:rPr>
          <w:rFonts w:ascii="Times New Roman" w:hAnsi="Times New Roman"/>
          <w:bCs/>
          <w:sz w:val="28"/>
          <w:szCs w:val="28"/>
          <w:lang w:val="kk"/>
        </w:rPr>
        <w:t xml:space="preserve"> қан кету жатады. Егер пациентте бұлыңғыр көру, инсульт симпт</w:t>
      </w:r>
      <w:r w:rsidR="00997E5C">
        <w:rPr>
          <w:rFonts w:ascii="Times New Roman" w:hAnsi="Times New Roman"/>
          <w:bCs/>
          <w:sz w:val="28"/>
          <w:szCs w:val="28"/>
          <w:lang w:val="kk"/>
        </w:rPr>
        <w:t xml:space="preserve">омдары, терінің ағаруы, </w:t>
      </w:r>
      <w:r w:rsidR="00997E5C">
        <w:rPr>
          <w:rFonts w:ascii="Times New Roman" w:hAnsi="Times New Roman"/>
          <w:bCs/>
          <w:sz w:val="28"/>
          <w:szCs w:val="28"/>
          <w:lang w:val="kk-KZ"/>
        </w:rPr>
        <w:t>енгізу</w:t>
      </w:r>
      <w:r w:rsidR="00123BB7" w:rsidRPr="00123BB7">
        <w:rPr>
          <w:rFonts w:ascii="Times New Roman" w:hAnsi="Times New Roman"/>
          <w:bCs/>
          <w:sz w:val="28"/>
          <w:szCs w:val="28"/>
          <w:lang w:val="kk"/>
        </w:rPr>
        <w:t xml:space="preserve"> кезінде немесе одан кейін көп ұза</w:t>
      </w:r>
      <w:r w:rsidR="00286F11">
        <w:rPr>
          <w:rFonts w:ascii="Times New Roman" w:hAnsi="Times New Roman"/>
          <w:bCs/>
          <w:sz w:val="28"/>
          <w:szCs w:val="28"/>
          <w:lang w:val="kk"/>
        </w:rPr>
        <w:t xml:space="preserve">май ерекше ауырсыну сияқты </w:t>
      </w:r>
      <w:r w:rsidR="00286F11">
        <w:rPr>
          <w:rFonts w:ascii="Times New Roman" w:hAnsi="Times New Roman"/>
          <w:bCs/>
          <w:sz w:val="28"/>
          <w:szCs w:val="28"/>
          <w:lang w:val="kk-KZ"/>
        </w:rPr>
        <w:t>жедел</w:t>
      </w:r>
      <w:r w:rsidR="00123BB7" w:rsidRPr="00123BB7">
        <w:rPr>
          <w:rFonts w:ascii="Times New Roman" w:hAnsi="Times New Roman"/>
          <w:bCs/>
          <w:sz w:val="28"/>
          <w:szCs w:val="28"/>
          <w:lang w:val="kk"/>
        </w:rPr>
        <w:t xml:space="preserve"> симптомдар байқалса, инъекцияны дереу тоқтату керек. </w:t>
      </w:r>
      <w:r w:rsidR="00286F11">
        <w:rPr>
          <w:rFonts w:ascii="Times New Roman" w:hAnsi="Times New Roman"/>
          <w:bCs/>
          <w:sz w:val="28"/>
          <w:szCs w:val="28"/>
          <w:lang w:val="kk-KZ"/>
        </w:rPr>
        <w:t>Вена</w:t>
      </w:r>
      <w:r w:rsidR="00123BB7" w:rsidRPr="00123BB7">
        <w:rPr>
          <w:rFonts w:ascii="Times New Roman" w:hAnsi="Times New Roman"/>
          <w:bCs/>
          <w:sz w:val="28"/>
          <w:szCs w:val="28"/>
          <w:lang w:val="kk"/>
        </w:rPr>
        <w:t>ішіне енгізген жағдайда пациент дереу медициналық көмекке жүгініп, маман дәрігердің қарауынан өтуі керек. Гиалурон қышқылын және</w:t>
      </w:r>
      <w:r w:rsidR="00997E5C">
        <w:rPr>
          <w:rFonts w:ascii="Times New Roman" w:hAnsi="Times New Roman"/>
          <w:bCs/>
          <w:sz w:val="28"/>
          <w:szCs w:val="28"/>
          <w:lang w:val="kk"/>
        </w:rPr>
        <w:t xml:space="preserve">/немесе лидокаинді </w:t>
      </w:r>
      <w:r w:rsidR="00997E5C">
        <w:rPr>
          <w:rFonts w:ascii="Times New Roman" w:hAnsi="Times New Roman"/>
          <w:bCs/>
          <w:sz w:val="28"/>
          <w:szCs w:val="28"/>
          <w:lang w:val="kk-KZ"/>
        </w:rPr>
        <w:t>енгізгеннен</w:t>
      </w:r>
      <w:r w:rsidR="00123BB7" w:rsidRPr="00123BB7">
        <w:rPr>
          <w:rFonts w:ascii="Times New Roman" w:hAnsi="Times New Roman"/>
          <w:bCs/>
          <w:sz w:val="28"/>
          <w:szCs w:val="28"/>
          <w:lang w:val="kk"/>
        </w:rPr>
        <w:t xml:space="preserve"> кейін абсцесс түзілуі, гранулема түзілуі және дереу немесе кешіктірілген аллергиялық реакциялар туралы хабарланған.</w:t>
      </w:r>
    </w:p>
    <w:p w14:paraId="4EB29930" w14:textId="77777777" w:rsidR="00123BB7" w:rsidRPr="00123BB7" w:rsidRDefault="00123BB7" w:rsidP="00123BB7">
      <w:pPr>
        <w:pStyle w:val="a3"/>
        <w:jc w:val="both"/>
        <w:rPr>
          <w:rFonts w:ascii="Times New Roman" w:hAnsi="Times New Roman"/>
          <w:bCs/>
          <w:sz w:val="28"/>
          <w:szCs w:val="28"/>
          <w:lang w:val="kk"/>
        </w:rPr>
      </w:pPr>
      <w:r w:rsidRPr="00123BB7">
        <w:rPr>
          <w:rFonts w:ascii="Times New Roman" w:hAnsi="Times New Roman"/>
          <w:bCs/>
          <w:sz w:val="28"/>
          <w:szCs w:val="28"/>
          <w:lang w:val="kk"/>
        </w:rPr>
        <w:t>Сондықтан мұндай қауіптерді ескеру қажет.</w:t>
      </w:r>
    </w:p>
    <w:p w14:paraId="34ABAE84" w14:textId="6E712B8E" w:rsidR="00123BB7" w:rsidRPr="00123BB7" w:rsidRDefault="00570F78" w:rsidP="00123BB7">
      <w:pPr>
        <w:pStyle w:val="a3"/>
        <w:jc w:val="both"/>
        <w:rPr>
          <w:rFonts w:ascii="Times New Roman" w:hAnsi="Times New Roman"/>
          <w:bCs/>
          <w:sz w:val="28"/>
          <w:szCs w:val="28"/>
          <w:lang w:val="kk"/>
        </w:rPr>
      </w:pPr>
      <w:r>
        <w:rPr>
          <w:rFonts w:ascii="Times New Roman" w:hAnsi="Times New Roman"/>
          <w:bCs/>
          <w:sz w:val="28"/>
          <w:szCs w:val="28"/>
          <w:lang w:val="kk"/>
        </w:rPr>
        <w:t>-</w:t>
      </w:r>
      <w:r w:rsidR="00123BB7" w:rsidRPr="00123BB7">
        <w:rPr>
          <w:rFonts w:ascii="Times New Roman" w:hAnsi="Times New Roman"/>
          <w:bCs/>
          <w:sz w:val="28"/>
          <w:szCs w:val="28"/>
          <w:lang w:val="kk"/>
        </w:rPr>
        <w:t xml:space="preserve"> </w:t>
      </w:r>
      <w:r w:rsidR="00123BB7" w:rsidRPr="00123BB7">
        <w:rPr>
          <w:rFonts w:ascii="Times New Roman" w:hAnsi="Times New Roman"/>
          <w:bCs/>
          <w:sz w:val="28"/>
          <w:szCs w:val="28"/>
          <w:lang w:val="kk"/>
        </w:rPr>
        <w:tab/>
        <w:t>Қабыну реакциялары бір аптадан астам жалғасатын болса, пациент дәрігерге хабарлауы немесе кез келген жағымсыз әсерлер туралы мүмкіндігінше тез хабарлауы керек.</w:t>
      </w:r>
    </w:p>
    <w:p w14:paraId="3952BCE5" w14:textId="77777777" w:rsidR="00123BB7" w:rsidRPr="00123BB7" w:rsidRDefault="00123BB7" w:rsidP="00123BB7">
      <w:pPr>
        <w:pStyle w:val="a3"/>
        <w:jc w:val="both"/>
        <w:rPr>
          <w:rFonts w:ascii="Times New Roman" w:hAnsi="Times New Roman"/>
          <w:bCs/>
          <w:sz w:val="28"/>
          <w:szCs w:val="28"/>
          <w:lang w:val="kk"/>
        </w:rPr>
      </w:pPr>
      <w:r w:rsidRPr="00123BB7">
        <w:rPr>
          <w:rFonts w:ascii="Times New Roman" w:hAnsi="Times New Roman"/>
          <w:bCs/>
          <w:sz w:val="28"/>
          <w:szCs w:val="28"/>
          <w:lang w:val="kk"/>
        </w:rPr>
        <w:t>Дәрігер дұрыс емдеу әдісін қолдануы керек.</w:t>
      </w:r>
    </w:p>
    <w:p w14:paraId="362566D9" w14:textId="5F578BFA" w:rsidR="00123BB7" w:rsidRPr="00123BB7" w:rsidRDefault="00570F78" w:rsidP="00123BB7">
      <w:pPr>
        <w:pStyle w:val="a3"/>
        <w:jc w:val="both"/>
        <w:rPr>
          <w:rFonts w:ascii="Times New Roman" w:hAnsi="Times New Roman"/>
          <w:bCs/>
          <w:sz w:val="28"/>
          <w:szCs w:val="28"/>
          <w:lang w:val="kk"/>
        </w:rPr>
      </w:pPr>
      <w:r>
        <w:rPr>
          <w:rFonts w:ascii="Times New Roman" w:hAnsi="Times New Roman"/>
          <w:bCs/>
          <w:sz w:val="28"/>
          <w:szCs w:val="28"/>
          <w:lang w:val="kk"/>
        </w:rPr>
        <w:t>-</w:t>
      </w:r>
      <w:r w:rsidR="00123BB7" w:rsidRPr="00123BB7">
        <w:rPr>
          <w:rFonts w:ascii="Times New Roman" w:hAnsi="Times New Roman"/>
          <w:bCs/>
          <w:sz w:val="28"/>
          <w:szCs w:val="28"/>
          <w:lang w:val="kk"/>
        </w:rPr>
        <w:t xml:space="preserve"> </w:t>
      </w:r>
      <w:r w:rsidR="00123BB7" w:rsidRPr="00123BB7">
        <w:rPr>
          <w:rFonts w:ascii="Times New Roman" w:hAnsi="Times New Roman"/>
          <w:bCs/>
          <w:sz w:val="28"/>
          <w:szCs w:val="28"/>
          <w:lang w:val="kk"/>
        </w:rPr>
        <w:tab/>
      </w:r>
      <w:r w:rsidR="00286F11">
        <w:rPr>
          <w:rFonts w:ascii="Times New Roman" w:hAnsi="Times New Roman"/>
          <w:bCs/>
          <w:sz w:val="28"/>
          <w:szCs w:val="28"/>
          <w:lang w:val="kk-KZ"/>
        </w:rPr>
        <w:t>«</w:t>
      </w:r>
      <w:r w:rsidR="00123BB7" w:rsidRPr="00123BB7">
        <w:rPr>
          <w:rFonts w:ascii="Times New Roman" w:hAnsi="Times New Roman"/>
          <w:bCs/>
          <w:sz w:val="28"/>
          <w:szCs w:val="28"/>
          <w:lang w:val="kk"/>
        </w:rPr>
        <w:t>Fiorage M</w:t>
      </w:r>
      <w:r w:rsidR="00286F11">
        <w:rPr>
          <w:rFonts w:ascii="Times New Roman" w:hAnsi="Times New Roman"/>
          <w:bCs/>
          <w:sz w:val="28"/>
          <w:szCs w:val="28"/>
          <w:lang w:val="kk-KZ"/>
        </w:rPr>
        <w:t>»</w:t>
      </w:r>
      <w:r w:rsidR="00123BB7" w:rsidRPr="00123BB7">
        <w:rPr>
          <w:rFonts w:ascii="Times New Roman" w:hAnsi="Times New Roman"/>
          <w:bCs/>
          <w:sz w:val="28"/>
          <w:szCs w:val="28"/>
          <w:lang w:val="kk"/>
        </w:rPr>
        <w:t xml:space="preserve"> </w:t>
      </w:r>
      <w:r w:rsidR="00286F11">
        <w:rPr>
          <w:rFonts w:ascii="Times New Roman" w:hAnsi="Times New Roman"/>
          <w:bCs/>
          <w:sz w:val="28"/>
          <w:szCs w:val="28"/>
          <w:lang w:val="kk-KZ"/>
        </w:rPr>
        <w:t>енгізумен</w:t>
      </w:r>
      <w:r w:rsidR="00123BB7" w:rsidRPr="00123BB7">
        <w:rPr>
          <w:rFonts w:ascii="Times New Roman" w:hAnsi="Times New Roman"/>
          <w:bCs/>
          <w:sz w:val="28"/>
          <w:szCs w:val="28"/>
          <w:lang w:val="kk"/>
        </w:rPr>
        <w:t xml:space="preserve"> байланысты басқа жағымсыз әсерлер туралы өндірушіге хабарлау керек</w:t>
      </w:r>
    </w:p>
    <w:p w14:paraId="209D788C" w14:textId="769FC167" w:rsidR="00EC012C" w:rsidRDefault="00570F78" w:rsidP="00123BB7">
      <w:pPr>
        <w:pStyle w:val="a3"/>
        <w:jc w:val="both"/>
        <w:rPr>
          <w:rFonts w:ascii="Times New Roman" w:hAnsi="Times New Roman"/>
          <w:bCs/>
          <w:sz w:val="28"/>
          <w:szCs w:val="28"/>
          <w:lang w:val="kk"/>
        </w:rPr>
      </w:pPr>
      <w:r>
        <w:rPr>
          <w:rFonts w:ascii="Times New Roman" w:hAnsi="Times New Roman"/>
          <w:bCs/>
          <w:sz w:val="28"/>
          <w:szCs w:val="28"/>
          <w:lang w:val="kk"/>
        </w:rPr>
        <w:t>-</w:t>
      </w:r>
      <w:r w:rsidR="00123BB7" w:rsidRPr="00123BB7">
        <w:rPr>
          <w:rFonts w:ascii="Times New Roman" w:hAnsi="Times New Roman"/>
          <w:bCs/>
          <w:sz w:val="28"/>
          <w:szCs w:val="28"/>
          <w:lang w:val="kk"/>
        </w:rPr>
        <w:t xml:space="preserve"> </w:t>
      </w:r>
      <w:r w:rsidR="00123BB7" w:rsidRPr="00123BB7">
        <w:rPr>
          <w:rFonts w:ascii="Times New Roman" w:hAnsi="Times New Roman"/>
          <w:bCs/>
          <w:sz w:val="28"/>
          <w:szCs w:val="28"/>
          <w:lang w:val="kk"/>
        </w:rPr>
        <w:tab/>
        <w:t xml:space="preserve">Fiorage M өнімі бойынша кез келген кеңес алу үшін </w:t>
      </w:r>
      <w:r w:rsidR="00286F11" w:rsidRPr="00E736E0">
        <w:rPr>
          <w:rFonts w:ascii="Times New Roman" w:hAnsi="Times New Roman"/>
          <w:bCs/>
          <w:sz w:val="28"/>
          <w:szCs w:val="28"/>
          <w:lang w:val="kk-KZ"/>
        </w:rPr>
        <w:t>+982143473030</w:t>
      </w:r>
      <w:r w:rsidR="00286F11">
        <w:rPr>
          <w:rFonts w:ascii="Times New Roman" w:hAnsi="Times New Roman"/>
          <w:bCs/>
          <w:sz w:val="28"/>
          <w:szCs w:val="28"/>
          <w:lang w:val="kk-KZ"/>
        </w:rPr>
        <w:t xml:space="preserve"> </w:t>
      </w:r>
      <w:r w:rsidR="00123BB7" w:rsidRPr="00123BB7">
        <w:rPr>
          <w:rFonts w:ascii="Times New Roman" w:hAnsi="Times New Roman"/>
          <w:bCs/>
          <w:sz w:val="28"/>
          <w:szCs w:val="28"/>
          <w:lang w:val="kk"/>
        </w:rPr>
        <w:t>телефоны бойынша тұтынушыларға қызмет көрсету орталығына хабарласыңыз.</w:t>
      </w:r>
    </w:p>
    <w:p w14:paraId="4ABC9E81" w14:textId="77777777" w:rsidR="00123BB7" w:rsidRDefault="00123BB7">
      <w:pPr>
        <w:pStyle w:val="a3"/>
        <w:jc w:val="both"/>
        <w:rPr>
          <w:rFonts w:ascii="Times New Roman" w:hAnsi="Times New Roman"/>
          <w:b/>
          <w:sz w:val="28"/>
          <w:szCs w:val="28"/>
          <w:lang w:val="kk-KZ"/>
        </w:rPr>
      </w:pPr>
    </w:p>
    <w:p w14:paraId="54264A01" w14:textId="77777777" w:rsidR="0030308E" w:rsidRPr="00C67123" w:rsidRDefault="00AD59E3">
      <w:pPr>
        <w:pStyle w:val="a3"/>
        <w:jc w:val="both"/>
        <w:rPr>
          <w:rFonts w:ascii="Times New Roman" w:hAnsi="Times New Roman"/>
          <w:b/>
          <w:sz w:val="28"/>
          <w:szCs w:val="28"/>
          <w:lang w:val="kk-KZ"/>
        </w:rPr>
      </w:pPr>
      <w:r w:rsidRPr="00C67123">
        <w:rPr>
          <w:rFonts w:ascii="Times New Roman" w:hAnsi="Times New Roman"/>
          <w:b/>
          <w:sz w:val="28"/>
          <w:szCs w:val="28"/>
          <w:lang w:val="kk"/>
        </w:rPr>
        <w:t>Медициналық бұйымды сақтау мерзімі мен шарттары туралы ақпарат</w:t>
      </w:r>
    </w:p>
    <w:p w14:paraId="39C2BE24" w14:textId="011E5BCE" w:rsidR="00123BB7" w:rsidRDefault="00286F11" w:rsidP="00123BB7">
      <w:pPr>
        <w:jc w:val="both"/>
        <w:rPr>
          <w:sz w:val="28"/>
          <w:szCs w:val="28"/>
          <w:lang w:val="kk"/>
        </w:rPr>
      </w:pPr>
      <w:r>
        <w:rPr>
          <w:sz w:val="28"/>
          <w:szCs w:val="28"/>
          <w:lang w:val="kk-KZ"/>
        </w:rPr>
        <w:t>Өнімді қатып қалудан</w:t>
      </w:r>
      <w:r w:rsidR="00123BB7" w:rsidRPr="00123BB7">
        <w:rPr>
          <w:sz w:val="28"/>
          <w:szCs w:val="28"/>
          <w:lang w:val="kk"/>
        </w:rPr>
        <w:t xml:space="preserve"> </w:t>
      </w:r>
      <w:r w:rsidRPr="00123BB7">
        <w:rPr>
          <w:sz w:val="28"/>
          <w:szCs w:val="28"/>
          <w:lang w:val="kk"/>
        </w:rPr>
        <w:t xml:space="preserve">сақтаңыз </w:t>
      </w:r>
      <w:r w:rsidR="00123BB7" w:rsidRPr="00123BB7">
        <w:rPr>
          <w:sz w:val="28"/>
          <w:szCs w:val="28"/>
          <w:lang w:val="kk"/>
        </w:rPr>
        <w:t xml:space="preserve">және </w:t>
      </w:r>
      <w:r>
        <w:rPr>
          <w:sz w:val="28"/>
          <w:szCs w:val="28"/>
          <w:lang w:val="kk-KZ"/>
        </w:rPr>
        <w:t xml:space="preserve">тікелей </w:t>
      </w:r>
      <w:r w:rsidR="00123BB7" w:rsidRPr="00123BB7">
        <w:rPr>
          <w:sz w:val="28"/>
          <w:szCs w:val="28"/>
          <w:lang w:val="kk"/>
        </w:rPr>
        <w:t>жарық</w:t>
      </w:r>
      <w:r>
        <w:rPr>
          <w:sz w:val="28"/>
          <w:szCs w:val="28"/>
          <w:lang w:val="kk-KZ"/>
        </w:rPr>
        <w:t>қа ұшыратпаңыз</w:t>
      </w:r>
      <w:r w:rsidR="00123BB7" w:rsidRPr="00123BB7">
        <w:rPr>
          <w:sz w:val="28"/>
          <w:szCs w:val="28"/>
          <w:lang w:val="kk"/>
        </w:rPr>
        <w:t>.</w:t>
      </w:r>
    </w:p>
    <w:p w14:paraId="7F054C1B" w14:textId="373AF281" w:rsidR="00123BB7" w:rsidRPr="00123BB7" w:rsidRDefault="0033203F" w:rsidP="00123BB7">
      <w:pPr>
        <w:jc w:val="both"/>
        <w:rPr>
          <w:sz w:val="28"/>
          <w:szCs w:val="28"/>
          <w:lang w:val="kk"/>
        </w:rPr>
      </w:pPr>
      <w:r>
        <w:rPr>
          <w:sz w:val="28"/>
          <w:szCs w:val="28"/>
          <w:lang w:val="kk-KZ"/>
        </w:rPr>
        <w:t>Цельсий</w:t>
      </w:r>
      <w:r w:rsidRPr="00123BB7">
        <w:rPr>
          <w:sz w:val="28"/>
          <w:szCs w:val="28"/>
          <w:lang w:val="kk"/>
        </w:rPr>
        <w:t xml:space="preserve"> </w:t>
      </w:r>
      <w:r>
        <w:rPr>
          <w:sz w:val="28"/>
          <w:szCs w:val="28"/>
          <w:lang w:val="kk-KZ"/>
        </w:rPr>
        <w:t xml:space="preserve">бойынша </w:t>
      </w:r>
      <w:r w:rsidR="00123BB7" w:rsidRPr="00123BB7">
        <w:rPr>
          <w:sz w:val="28"/>
          <w:szCs w:val="28"/>
          <w:lang w:val="kk"/>
        </w:rPr>
        <w:t>2</w:t>
      </w:r>
      <w:r w:rsidR="00286F11">
        <w:rPr>
          <w:sz w:val="28"/>
          <w:szCs w:val="28"/>
          <w:lang w:val="kk-KZ"/>
        </w:rPr>
        <w:t>-ден</w:t>
      </w:r>
      <w:r w:rsidR="00123BB7" w:rsidRPr="00123BB7">
        <w:rPr>
          <w:sz w:val="28"/>
          <w:szCs w:val="28"/>
          <w:lang w:val="kk"/>
        </w:rPr>
        <w:t xml:space="preserve"> 25</w:t>
      </w:r>
      <w:r>
        <w:rPr>
          <w:sz w:val="28"/>
          <w:szCs w:val="28"/>
          <w:lang w:val="kk-KZ"/>
        </w:rPr>
        <w:t xml:space="preserve"> градусқа дейінгі</w:t>
      </w:r>
      <w:r w:rsidR="00286F11">
        <w:rPr>
          <w:sz w:val="28"/>
          <w:szCs w:val="28"/>
          <w:lang w:val="kk-KZ"/>
        </w:rPr>
        <w:t xml:space="preserve"> </w:t>
      </w:r>
      <w:r w:rsidR="00123BB7" w:rsidRPr="00123BB7">
        <w:rPr>
          <w:sz w:val="28"/>
          <w:szCs w:val="28"/>
          <w:lang w:val="kk"/>
        </w:rPr>
        <w:t>температурада сақтаңыз.</w:t>
      </w:r>
      <w:r w:rsidR="00123BB7">
        <w:rPr>
          <w:sz w:val="28"/>
          <w:szCs w:val="28"/>
          <w:lang w:val="kk"/>
        </w:rPr>
        <w:t xml:space="preserve"> </w:t>
      </w:r>
      <w:r w:rsidR="00286F11">
        <w:rPr>
          <w:sz w:val="28"/>
          <w:szCs w:val="28"/>
          <w:lang w:val="kk-KZ"/>
        </w:rPr>
        <w:t>С</w:t>
      </w:r>
      <w:r w:rsidR="00123BB7" w:rsidRPr="00123BB7">
        <w:rPr>
          <w:sz w:val="28"/>
          <w:szCs w:val="28"/>
          <w:lang w:val="kk"/>
        </w:rPr>
        <w:t>ынғыш.</w:t>
      </w:r>
    </w:p>
    <w:p w14:paraId="07DB653F" w14:textId="77777777" w:rsidR="00E37DA9" w:rsidRPr="00AD59E3" w:rsidRDefault="00E37DA9">
      <w:pPr>
        <w:jc w:val="both"/>
        <w:rPr>
          <w:sz w:val="28"/>
          <w:szCs w:val="28"/>
          <w:lang w:val="kk"/>
        </w:rPr>
      </w:pPr>
    </w:p>
    <w:p w14:paraId="607BE8E8" w14:textId="77777777" w:rsidR="0030308E" w:rsidRPr="00AD59E3" w:rsidRDefault="00AD59E3">
      <w:pPr>
        <w:jc w:val="both"/>
        <w:rPr>
          <w:sz w:val="28"/>
          <w:szCs w:val="28"/>
          <w:lang w:val="kk"/>
        </w:rPr>
      </w:pPr>
      <w:r w:rsidRPr="00C67123">
        <w:rPr>
          <w:b/>
          <w:sz w:val="28"/>
          <w:szCs w:val="28"/>
          <w:lang w:val="kk"/>
        </w:rPr>
        <w:t xml:space="preserve">Сақтау мерзімі </w:t>
      </w:r>
    </w:p>
    <w:p w14:paraId="49806152" w14:textId="0B210F52" w:rsidR="00123BB7" w:rsidRDefault="00123BB7" w:rsidP="00123BB7">
      <w:pPr>
        <w:jc w:val="both"/>
        <w:rPr>
          <w:sz w:val="28"/>
          <w:szCs w:val="28"/>
          <w:lang w:val="kk"/>
        </w:rPr>
      </w:pPr>
      <w:r w:rsidRPr="00123BB7">
        <w:rPr>
          <w:sz w:val="28"/>
          <w:szCs w:val="28"/>
          <w:lang w:val="kk"/>
        </w:rPr>
        <w:t>2 жыл</w:t>
      </w:r>
    </w:p>
    <w:p w14:paraId="761677E6" w14:textId="7F479454" w:rsidR="00123BB7" w:rsidRDefault="00123BB7" w:rsidP="00123BB7">
      <w:pPr>
        <w:jc w:val="both"/>
        <w:rPr>
          <w:sz w:val="28"/>
          <w:szCs w:val="28"/>
          <w:lang w:val="kk"/>
        </w:rPr>
      </w:pPr>
      <w:r w:rsidRPr="00123BB7">
        <w:rPr>
          <w:sz w:val="28"/>
          <w:szCs w:val="28"/>
          <w:lang w:val="kk"/>
        </w:rPr>
        <w:t xml:space="preserve">Жарамдылық мерзімі </w:t>
      </w:r>
      <w:r w:rsidR="00286F11">
        <w:rPr>
          <w:sz w:val="28"/>
          <w:szCs w:val="28"/>
          <w:lang w:val="kk-KZ"/>
        </w:rPr>
        <w:t>өткеннен к</w:t>
      </w:r>
      <w:r w:rsidRPr="00123BB7">
        <w:rPr>
          <w:sz w:val="28"/>
          <w:szCs w:val="28"/>
          <w:lang w:val="kk"/>
        </w:rPr>
        <w:t xml:space="preserve">ейін </w:t>
      </w:r>
      <w:r w:rsidR="00286F11">
        <w:rPr>
          <w:sz w:val="28"/>
          <w:szCs w:val="28"/>
          <w:lang w:val="kk-KZ"/>
        </w:rPr>
        <w:t>пайдала</w:t>
      </w:r>
      <w:r w:rsidRPr="00123BB7">
        <w:rPr>
          <w:sz w:val="28"/>
          <w:szCs w:val="28"/>
          <w:lang w:val="kk"/>
        </w:rPr>
        <w:t>нуға болмайды!</w:t>
      </w:r>
    </w:p>
    <w:p w14:paraId="2B9CC210" w14:textId="77777777" w:rsidR="00123BB7" w:rsidRPr="00AD59E3" w:rsidRDefault="00123BB7" w:rsidP="00123BB7">
      <w:pPr>
        <w:jc w:val="both"/>
        <w:rPr>
          <w:sz w:val="28"/>
          <w:szCs w:val="28"/>
          <w:lang w:val="kk"/>
        </w:rPr>
      </w:pPr>
    </w:p>
    <w:p w14:paraId="103C22DF" w14:textId="77777777" w:rsidR="0030308E" w:rsidRPr="00AD59E3" w:rsidRDefault="00AD59E3">
      <w:pPr>
        <w:pStyle w:val="a6"/>
        <w:spacing w:after="0" w:line="240" w:lineRule="auto"/>
        <w:ind w:left="0"/>
        <w:jc w:val="both"/>
        <w:rPr>
          <w:rFonts w:ascii="Times New Roman" w:eastAsia="Times New Roman" w:hAnsi="Times New Roman"/>
          <w:b/>
          <w:sz w:val="28"/>
          <w:szCs w:val="28"/>
          <w:lang w:val="kk"/>
        </w:rPr>
      </w:pPr>
      <w:r w:rsidRPr="00C67123">
        <w:rPr>
          <w:rFonts w:ascii="Times New Roman" w:eastAsia="Times New Roman" w:hAnsi="Times New Roman"/>
          <w:b/>
          <w:sz w:val="28"/>
          <w:szCs w:val="28"/>
          <w:lang w:val="kk"/>
        </w:rPr>
        <w:t>Медициналық бұйымды пайдалану кезіндегі қажетті ақпарат</w:t>
      </w:r>
    </w:p>
    <w:p w14:paraId="46C58EA9" w14:textId="45188295" w:rsidR="00C53C1E" w:rsidRPr="00C53C1E" w:rsidRDefault="00C53C1E" w:rsidP="00C53C1E">
      <w:pPr>
        <w:jc w:val="both"/>
        <w:rPr>
          <w:bCs/>
          <w:sz w:val="28"/>
          <w:szCs w:val="28"/>
          <w:lang w:val="kk"/>
        </w:rPr>
      </w:pPr>
      <w:r w:rsidRPr="00C53C1E">
        <w:rPr>
          <w:bCs/>
          <w:sz w:val="28"/>
          <w:szCs w:val="28"/>
          <w:lang w:val="kk"/>
        </w:rPr>
        <w:t xml:space="preserve">Fiorage M – бетті қалпына келтіруге және көлемді етуге арналған инъекциялық </w:t>
      </w:r>
      <w:r w:rsidR="00286F11">
        <w:rPr>
          <w:bCs/>
          <w:sz w:val="28"/>
          <w:szCs w:val="28"/>
          <w:lang w:val="kk-KZ"/>
        </w:rPr>
        <w:t>филлер</w:t>
      </w:r>
      <w:r w:rsidRPr="00C53C1E">
        <w:rPr>
          <w:bCs/>
          <w:sz w:val="28"/>
          <w:szCs w:val="28"/>
          <w:lang w:val="kk"/>
        </w:rPr>
        <w:t xml:space="preserve">. Бұл </w:t>
      </w:r>
      <w:r w:rsidR="00286F11">
        <w:rPr>
          <w:bCs/>
          <w:sz w:val="28"/>
          <w:szCs w:val="28"/>
          <w:lang w:val="kk-KZ"/>
        </w:rPr>
        <w:t>зат</w:t>
      </w:r>
      <w:r w:rsidRPr="00C53C1E">
        <w:rPr>
          <w:bCs/>
          <w:sz w:val="28"/>
          <w:szCs w:val="28"/>
          <w:lang w:val="kk"/>
        </w:rPr>
        <w:t xml:space="preserve"> білікті дәрігерлерге қолдануға және терінің орта және терең тері қабаттарына енгізуге арналған. Ықтимал жағымсыз әсерлерді азайту үшін және сәтті емдеу үшін дәлдік қажет болғандықтан, бұл өнімді тиісті тәжірибесі бар (соның ішінде </w:t>
      </w:r>
      <w:r w:rsidR="00997E5C">
        <w:rPr>
          <w:bCs/>
          <w:sz w:val="28"/>
          <w:szCs w:val="28"/>
          <w:lang w:val="kk-KZ"/>
        </w:rPr>
        <w:t>енгізу</w:t>
      </w:r>
      <w:r w:rsidRPr="00C53C1E">
        <w:rPr>
          <w:bCs/>
          <w:sz w:val="28"/>
          <w:szCs w:val="28"/>
          <w:lang w:val="kk"/>
        </w:rPr>
        <w:t xml:space="preserve"> орнының және оның айналасындағы аймақтың анатомиясын білу) тиісті дайындықтан өткен дәрігер ғана пайдалануы керек.</w:t>
      </w:r>
    </w:p>
    <w:p w14:paraId="23FEB766" w14:textId="60E4DCA6" w:rsidR="00C53C1E" w:rsidRPr="00C53C1E" w:rsidRDefault="00C53C1E" w:rsidP="00C53C1E">
      <w:pPr>
        <w:jc w:val="both"/>
        <w:rPr>
          <w:bCs/>
          <w:sz w:val="28"/>
          <w:szCs w:val="28"/>
          <w:lang w:val="kk"/>
        </w:rPr>
      </w:pPr>
      <w:r w:rsidRPr="00C53C1E">
        <w:rPr>
          <w:bCs/>
          <w:sz w:val="28"/>
          <w:szCs w:val="28"/>
          <w:lang w:val="kk"/>
        </w:rPr>
        <w:t>Fiorage M дәл өндіруші</w:t>
      </w:r>
      <w:r w:rsidR="00286F11">
        <w:rPr>
          <w:bCs/>
          <w:sz w:val="28"/>
          <w:szCs w:val="28"/>
          <w:lang w:val="kk-KZ"/>
        </w:rPr>
        <w:t>-компания</w:t>
      </w:r>
      <w:r w:rsidRPr="00C53C1E">
        <w:rPr>
          <w:bCs/>
          <w:sz w:val="28"/>
          <w:szCs w:val="28"/>
          <w:lang w:val="kk"/>
        </w:rPr>
        <w:t xml:space="preserve"> көрсеткендей </w:t>
      </w:r>
      <w:r w:rsidR="00286F11">
        <w:rPr>
          <w:bCs/>
          <w:sz w:val="28"/>
          <w:szCs w:val="28"/>
          <w:lang w:val="kk-KZ"/>
        </w:rPr>
        <w:t>қолда</w:t>
      </w:r>
      <w:r w:rsidR="00286F11">
        <w:rPr>
          <w:bCs/>
          <w:sz w:val="28"/>
          <w:szCs w:val="28"/>
          <w:lang w:val="kk"/>
        </w:rPr>
        <w:t xml:space="preserve">нылуы керек. </w:t>
      </w:r>
      <w:r w:rsidR="00286F11">
        <w:rPr>
          <w:bCs/>
          <w:sz w:val="28"/>
          <w:szCs w:val="28"/>
          <w:lang w:val="kk-KZ"/>
        </w:rPr>
        <w:t>Нұсқаулықтан</w:t>
      </w:r>
      <w:r w:rsidRPr="00C53C1E">
        <w:rPr>
          <w:bCs/>
          <w:sz w:val="28"/>
          <w:szCs w:val="28"/>
          <w:lang w:val="kk"/>
        </w:rPr>
        <w:t xml:space="preserve"> басқа өзгерту немесе пайдалану өнімнің стерильділігіне, біркелкілігіне және тиімділігіне теріс әсер етуі мүмкін және қауіпсіз емес.</w:t>
      </w:r>
    </w:p>
    <w:p w14:paraId="7DCE7AE6" w14:textId="3980A60E" w:rsidR="00C53C1E" w:rsidRPr="00C53C1E" w:rsidRDefault="00C53C1E" w:rsidP="00C53C1E">
      <w:pPr>
        <w:jc w:val="both"/>
        <w:rPr>
          <w:bCs/>
          <w:sz w:val="28"/>
          <w:szCs w:val="28"/>
          <w:lang w:val="kk"/>
        </w:rPr>
      </w:pPr>
      <w:r w:rsidRPr="00C53C1E">
        <w:rPr>
          <w:bCs/>
          <w:sz w:val="28"/>
          <w:szCs w:val="28"/>
          <w:lang w:val="kk"/>
        </w:rPr>
        <w:lastRenderedPageBreak/>
        <w:t xml:space="preserve">Емдеуге дейін дәрігерлер пациенттерді симптомдар, қарсы көрсетілімдер, үйлесімсіздіктер, жағымсыз әсерлер немесе </w:t>
      </w:r>
      <w:r w:rsidR="00997E5C">
        <w:rPr>
          <w:bCs/>
          <w:sz w:val="28"/>
          <w:szCs w:val="28"/>
          <w:lang w:val="kk-KZ"/>
        </w:rPr>
        <w:t>дермальді филлерді енгізудің</w:t>
      </w:r>
      <w:r w:rsidRPr="00C53C1E">
        <w:rPr>
          <w:bCs/>
          <w:sz w:val="28"/>
          <w:szCs w:val="28"/>
          <w:lang w:val="kk"/>
        </w:rPr>
        <w:t xml:space="preserve"> ықтимал қауіптері туралы хабардар етіп, пациенттердің ықтимал симптомдар мен жағымсыз әсерлер туралы хабардар болуын қамтамасыз етуі керек.</w:t>
      </w:r>
    </w:p>
    <w:p w14:paraId="754DC841" w14:textId="690D5DA4" w:rsidR="00C53C1E" w:rsidRPr="00C53C1E" w:rsidRDefault="001C5723" w:rsidP="00C53C1E">
      <w:pPr>
        <w:jc w:val="both"/>
        <w:rPr>
          <w:bCs/>
          <w:sz w:val="28"/>
          <w:szCs w:val="28"/>
          <w:lang w:val="kk"/>
        </w:rPr>
      </w:pPr>
      <w:r>
        <w:rPr>
          <w:bCs/>
          <w:sz w:val="28"/>
          <w:szCs w:val="28"/>
          <w:lang w:val="kk-KZ"/>
        </w:rPr>
        <w:t>Таңдалған аймақты</w:t>
      </w:r>
      <w:r w:rsidR="00C53C1E" w:rsidRPr="00C53C1E">
        <w:rPr>
          <w:bCs/>
          <w:sz w:val="28"/>
          <w:szCs w:val="28"/>
          <w:lang w:val="kk"/>
        </w:rPr>
        <w:t xml:space="preserve"> </w:t>
      </w:r>
      <w:r>
        <w:rPr>
          <w:bCs/>
          <w:sz w:val="28"/>
          <w:szCs w:val="28"/>
          <w:lang w:val="kk-KZ"/>
        </w:rPr>
        <w:t>енгізу</w:t>
      </w:r>
      <w:r w:rsidR="00C53C1E" w:rsidRPr="00C53C1E">
        <w:rPr>
          <w:bCs/>
          <w:sz w:val="28"/>
          <w:szCs w:val="28"/>
          <w:lang w:val="kk"/>
        </w:rPr>
        <w:t xml:space="preserve"> алдында </w:t>
      </w:r>
      <w:r>
        <w:rPr>
          <w:bCs/>
          <w:sz w:val="28"/>
          <w:szCs w:val="28"/>
          <w:lang w:val="kk-KZ"/>
        </w:rPr>
        <w:t>толық</w:t>
      </w:r>
      <w:r>
        <w:rPr>
          <w:bCs/>
          <w:sz w:val="28"/>
          <w:szCs w:val="28"/>
          <w:lang w:val="kk"/>
        </w:rPr>
        <w:t xml:space="preserve"> дезинфекцияла</w:t>
      </w:r>
      <w:r>
        <w:rPr>
          <w:bCs/>
          <w:sz w:val="28"/>
          <w:szCs w:val="28"/>
          <w:lang w:val="kk-KZ"/>
        </w:rPr>
        <w:t>у</w:t>
      </w:r>
      <w:r w:rsidR="00C53C1E" w:rsidRPr="00C53C1E">
        <w:rPr>
          <w:bCs/>
          <w:sz w:val="28"/>
          <w:szCs w:val="28"/>
          <w:lang w:val="kk"/>
        </w:rPr>
        <w:t xml:space="preserve"> керек.</w:t>
      </w:r>
    </w:p>
    <w:p w14:paraId="44086BCF" w14:textId="0C08897A" w:rsidR="00C53C1E" w:rsidRPr="00C53C1E" w:rsidRDefault="00C53C1E" w:rsidP="00C53C1E">
      <w:pPr>
        <w:jc w:val="both"/>
        <w:rPr>
          <w:bCs/>
          <w:sz w:val="28"/>
          <w:szCs w:val="28"/>
          <w:lang w:val="kk"/>
        </w:rPr>
      </w:pPr>
      <w:r w:rsidRPr="00C53C1E">
        <w:rPr>
          <w:bCs/>
          <w:sz w:val="28"/>
          <w:szCs w:val="28"/>
          <w:lang w:val="kk"/>
        </w:rPr>
        <w:t xml:space="preserve">Дәрігер таңдаған әдіске байланысты </w:t>
      </w:r>
      <w:r w:rsidR="001C5723">
        <w:rPr>
          <w:bCs/>
          <w:sz w:val="28"/>
          <w:szCs w:val="28"/>
          <w:lang w:val="kk-KZ"/>
        </w:rPr>
        <w:t>дермальді филлерді</w:t>
      </w:r>
      <w:r w:rsidRPr="00C53C1E">
        <w:rPr>
          <w:bCs/>
          <w:sz w:val="28"/>
          <w:szCs w:val="28"/>
          <w:lang w:val="kk"/>
        </w:rPr>
        <w:t xml:space="preserve"> тиісті нұсқауларға сәйкес енгізу үшін басқа канюлялар мен инелер қолданылуы мүмкін. Fiorage M жи</w:t>
      </w:r>
      <w:r w:rsidR="001C5723">
        <w:rPr>
          <w:bCs/>
          <w:sz w:val="28"/>
          <w:szCs w:val="28"/>
          <w:lang w:val="kk-KZ"/>
        </w:rPr>
        <w:t>ы</w:t>
      </w:r>
      <w:r w:rsidRPr="00C53C1E">
        <w:rPr>
          <w:bCs/>
          <w:sz w:val="28"/>
          <w:szCs w:val="28"/>
          <w:lang w:val="kk"/>
        </w:rPr>
        <w:t>н</w:t>
      </w:r>
      <w:r w:rsidR="001C5723">
        <w:rPr>
          <w:bCs/>
          <w:sz w:val="28"/>
          <w:szCs w:val="28"/>
          <w:lang w:val="kk-KZ"/>
        </w:rPr>
        <w:t>ты</w:t>
      </w:r>
      <w:r w:rsidRPr="00C53C1E">
        <w:rPr>
          <w:bCs/>
          <w:sz w:val="28"/>
          <w:szCs w:val="28"/>
          <w:lang w:val="kk"/>
        </w:rPr>
        <w:t>ғына енгізілгеннен басқа канюлялар мен инелерді пайдаланған кезде, басқа құралдарды өндіруші мақұлдаған болуы керек. Егер мақұлданса, жиынтықтағы инелерге арналған жоғарыдағы нұсқаулар мен ұсыныстар басқа инелер мен канюляларға да таратылуы мүмкін.</w:t>
      </w:r>
    </w:p>
    <w:p w14:paraId="121CCA54" w14:textId="5FF574DD" w:rsidR="00C53C1E" w:rsidRPr="00C53C1E" w:rsidRDefault="001C5723" w:rsidP="00C53C1E">
      <w:pPr>
        <w:jc w:val="both"/>
        <w:rPr>
          <w:bCs/>
          <w:sz w:val="28"/>
          <w:szCs w:val="28"/>
          <w:lang w:val="kk"/>
        </w:rPr>
      </w:pPr>
      <w:r>
        <w:rPr>
          <w:bCs/>
          <w:sz w:val="28"/>
          <w:szCs w:val="28"/>
          <w:lang w:val="kk-KZ"/>
        </w:rPr>
        <w:t>Жиынтықтағы с</w:t>
      </w:r>
      <w:r w:rsidR="00C53C1E" w:rsidRPr="00C53C1E">
        <w:rPr>
          <w:bCs/>
          <w:sz w:val="28"/>
          <w:szCs w:val="28"/>
          <w:lang w:val="kk"/>
        </w:rPr>
        <w:t>терильді инені</w:t>
      </w:r>
      <w:r>
        <w:rPr>
          <w:bCs/>
          <w:sz w:val="28"/>
          <w:szCs w:val="28"/>
          <w:lang w:val="kk-KZ"/>
        </w:rPr>
        <w:t xml:space="preserve"> немесе </w:t>
      </w:r>
      <w:r w:rsidR="00C53C1E" w:rsidRPr="00C53C1E">
        <w:rPr>
          <w:bCs/>
          <w:sz w:val="28"/>
          <w:szCs w:val="28"/>
          <w:lang w:val="kk"/>
        </w:rPr>
        <w:t xml:space="preserve">таңдалған канюляны пайдаланып, ұсынылған </w:t>
      </w:r>
      <w:r>
        <w:rPr>
          <w:bCs/>
          <w:sz w:val="28"/>
          <w:szCs w:val="28"/>
          <w:lang w:val="kk-KZ"/>
        </w:rPr>
        <w:t>орынға</w:t>
      </w:r>
      <w:r w:rsidR="00C53C1E" w:rsidRPr="00C53C1E">
        <w:rPr>
          <w:bCs/>
          <w:sz w:val="28"/>
          <w:szCs w:val="28"/>
          <w:lang w:val="kk"/>
        </w:rPr>
        <w:t xml:space="preserve"> баяу </w:t>
      </w:r>
      <w:r>
        <w:rPr>
          <w:bCs/>
          <w:sz w:val="28"/>
          <w:szCs w:val="28"/>
          <w:lang w:val="kk-KZ"/>
        </w:rPr>
        <w:t>инъекция жасаңыз</w:t>
      </w:r>
      <w:r w:rsidR="00C53C1E" w:rsidRPr="00C53C1E">
        <w:rPr>
          <w:bCs/>
          <w:sz w:val="28"/>
          <w:szCs w:val="28"/>
          <w:lang w:val="kk"/>
        </w:rPr>
        <w:t>.</w:t>
      </w:r>
    </w:p>
    <w:p w14:paraId="758AC218" w14:textId="46360070" w:rsidR="00C53C1E" w:rsidRPr="00C53C1E" w:rsidRDefault="00C53C1E" w:rsidP="00C53C1E">
      <w:pPr>
        <w:jc w:val="both"/>
        <w:rPr>
          <w:bCs/>
          <w:sz w:val="28"/>
          <w:szCs w:val="28"/>
          <w:lang w:val="kk"/>
        </w:rPr>
      </w:pPr>
      <w:r w:rsidRPr="00C53C1E">
        <w:rPr>
          <w:bCs/>
          <w:sz w:val="28"/>
          <w:szCs w:val="28"/>
          <w:lang w:val="kk"/>
        </w:rPr>
        <w:t xml:space="preserve">Сызықтық немесе мультипункциялық </w:t>
      </w:r>
      <w:r w:rsidR="00291026">
        <w:rPr>
          <w:bCs/>
          <w:sz w:val="28"/>
          <w:szCs w:val="28"/>
          <w:lang w:val="kk-KZ"/>
        </w:rPr>
        <w:t xml:space="preserve">енгізу </w:t>
      </w:r>
      <w:r w:rsidR="001C5723">
        <w:rPr>
          <w:bCs/>
          <w:sz w:val="28"/>
          <w:szCs w:val="28"/>
          <w:lang w:val="kk-KZ"/>
        </w:rPr>
        <w:t>техникасын</w:t>
      </w:r>
      <w:r w:rsidR="001C5723">
        <w:rPr>
          <w:bCs/>
          <w:sz w:val="28"/>
          <w:szCs w:val="28"/>
          <w:lang w:val="kk"/>
        </w:rPr>
        <w:t xml:space="preserve"> немесе олардың </w:t>
      </w:r>
      <w:r w:rsidR="001C5723">
        <w:rPr>
          <w:bCs/>
          <w:sz w:val="28"/>
          <w:szCs w:val="28"/>
          <w:lang w:val="kk-KZ"/>
        </w:rPr>
        <w:t>біріктірілімін</w:t>
      </w:r>
      <w:r w:rsidRPr="00C53C1E">
        <w:rPr>
          <w:bCs/>
          <w:sz w:val="28"/>
          <w:szCs w:val="28"/>
          <w:lang w:val="kk"/>
        </w:rPr>
        <w:t xml:space="preserve"> қолдану ұсынылады.</w:t>
      </w:r>
    </w:p>
    <w:p w14:paraId="6744FACB" w14:textId="50C53B00" w:rsidR="00C53C1E" w:rsidRPr="00C53C1E" w:rsidRDefault="001C5723" w:rsidP="00C53C1E">
      <w:pPr>
        <w:jc w:val="both"/>
        <w:rPr>
          <w:bCs/>
          <w:sz w:val="28"/>
          <w:szCs w:val="28"/>
          <w:lang w:val="kk"/>
        </w:rPr>
      </w:pPr>
      <w:r>
        <w:rPr>
          <w:bCs/>
          <w:sz w:val="28"/>
          <w:szCs w:val="28"/>
          <w:lang w:val="kk"/>
        </w:rPr>
        <w:t xml:space="preserve">Егер </w:t>
      </w:r>
      <w:r>
        <w:rPr>
          <w:bCs/>
          <w:sz w:val="28"/>
          <w:szCs w:val="28"/>
          <w:lang w:val="kk-KZ"/>
        </w:rPr>
        <w:t>енгізу</w:t>
      </w:r>
      <w:r w:rsidR="00C53C1E" w:rsidRPr="00C53C1E">
        <w:rPr>
          <w:bCs/>
          <w:sz w:val="28"/>
          <w:szCs w:val="28"/>
          <w:lang w:val="kk"/>
        </w:rPr>
        <w:t xml:space="preserve"> тым терең болса, түзетудің тиімділігі төмендейді.</w:t>
      </w:r>
    </w:p>
    <w:p w14:paraId="5C56231F" w14:textId="31301BE3" w:rsidR="00C53C1E" w:rsidRPr="00C53C1E" w:rsidRDefault="001C5723" w:rsidP="00C53C1E">
      <w:pPr>
        <w:jc w:val="both"/>
        <w:rPr>
          <w:bCs/>
          <w:sz w:val="28"/>
          <w:szCs w:val="28"/>
          <w:lang w:val="kk"/>
        </w:rPr>
      </w:pPr>
      <w:r>
        <w:rPr>
          <w:bCs/>
          <w:sz w:val="28"/>
          <w:szCs w:val="28"/>
          <w:lang w:val="kk-KZ"/>
        </w:rPr>
        <w:t>Ж</w:t>
      </w:r>
      <w:r w:rsidR="00C53C1E" w:rsidRPr="00C53C1E">
        <w:rPr>
          <w:bCs/>
          <w:sz w:val="28"/>
          <w:szCs w:val="28"/>
          <w:lang w:val="kk"/>
        </w:rPr>
        <w:t>ылына 20 мл-дан көп гиалурон қышқылын енгізуге кеңес берілмейді.</w:t>
      </w:r>
    </w:p>
    <w:p w14:paraId="6F8E533F" w14:textId="113DA67C" w:rsidR="00C53C1E" w:rsidRPr="00C53C1E" w:rsidRDefault="00C53C1E" w:rsidP="00C53C1E">
      <w:pPr>
        <w:jc w:val="both"/>
        <w:rPr>
          <w:bCs/>
          <w:sz w:val="28"/>
          <w:szCs w:val="28"/>
          <w:lang w:val="kk"/>
        </w:rPr>
      </w:pPr>
      <w:r w:rsidRPr="00C53C1E">
        <w:rPr>
          <w:bCs/>
          <w:sz w:val="28"/>
          <w:szCs w:val="28"/>
          <w:lang w:val="kk"/>
        </w:rPr>
        <w:t>Төменде суреттерде көрсетілгендей шприцті дайындау қадамдары берілген: I сурет: Шприцтен қақпақты тікел</w:t>
      </w:r>
      <w:r w:rsidR="001C5723">
        <w:rPr>
          <w:bCs/>
          <w:sz w:val="28"/>
          <w:szCs w:val="28"/>
          <w:lang w:val="kk"/>
        </w:rPr>
        <w:t>ей суырып алыңыз және оны алы</w:t>
      </w:r>
      <w:r w:rsidR="001C5723">
        <w:rPr>
          <w:bCs/>
          <w:sz w:val="28"/>
          <w:szCs w:val="28"/>
          <w:lang w:val="kk-KZ"/>
        </w:rPr>
        <w:t>п тастаңыз</w:t>
      </w:r>
      <w:r w:rsidRPr="00C53C1E">
        <w:rPr>
          <w:bCs/>
          <w:sz w:val="28"/>
          <w:szCs w:val="28"/>
          <w:lang w:val="kk"/>
        </w:rPr>
        <w:t>.</w:t>
      </w:r>
    </w:p>
    <w:p w14:paraId="421C82CF" w14:textId="77777777" w:rsidR="00C53C1E" w:rsidRPr="00C53C1E" w:rsidRDefault="00C53C1E" w:rsidP="00C53C1E">
      <w:pPr>
        <w:jc w:val="both"/>
        <w:rPr>
          <w:bCs/>
          <w:sz w:val="28"/>
          <w:szCs w:val="28"/>
          <w:lang w:val="kk"/>
        </w:rPr>
      </w:pPr>
      <w:r w:rsidRPr="00C53C1E">
        <w:rPr>
          <w:bCs/>
          <w:sz w:val="28"/>
          <w:szCs w:val="28"/>
          <w:lang w:val="kk"/>
        </w:rPr>
        <w:t>2-сурет: Содан кейін инені шприцке мықтап және перпендикуляр етіп енгізіп, сағат тілімен мұқият бұраңыз.</w:t>
      </w:r>
    </w:p>
    <w:p w14:paraId="5AD320D4" w14:textId="77777777" w:rsidR="00C53C1E" w:rsidRPr="00C53C1E" w:rsidRDefault="00C53C1E" w:rsidP="00C53C1E">
      <w:pPr>
        <w:jc w:val="both"/>
        <w:rPr>
          <w:bCs/>
          <w:sz w:val="28"/>
          <w:szCs w:val="28"/>
          <w:lang w:val="kk"/>
        </w:rPr>
      </w:pPr>
      <w:r w:rsidRPr="00C53C1E">
        <w:rPr>
          <w:bCs/>
          <w:sz w:val="28"/>
          <w:szCs w:val="28"/>
          <w:lang w:val="kk"/>
        </w:rPr>
        <w:t>3-сурет: Инені ол толығымен құлыпталғанша және ине қақпағы суретте көрсетілген жерде орналасқанша қайта бұраңыз.</w:t>
      </w:r>
    </w:p>
    <w:p w14:paraId="709F58DA" w14:textId="77777777" w:rsidR="00C53C1E" w:rsidRPr="00C53C1E" w:rsidRDefault="00C53C1E" w:rsidP="00C53C1E">
      <w:pPr>
        <w:jc w:val="both"/>
        <w:rPr>
          <w:bCs/>
          <w:sz w:val="28"/>
          <w:szCs w:val="28"/>
          <w:lang w:val="kk"/>
        </w:rPr>
      </w:pPr>
      <w:r w:rsidRPr="00C53C1E">
        <w:rPr>
          <w:bCs/>
          <w:sz w:val="28"/>
          <w:szCs w:val="28"/>
          <w:lang w:val="kk"/>
        </w:rPr>
        <w:t>4-сурет: Егер иненің қақпағы суретте көрсетілгендей орналасса, ол дұрыс жалғанбаған.</w:t>
      </w:r>
    </w:p>
    <w:p w14:paraId="2C209C5B" w14:textId="77777777" w:rsidR="00C53C1E" w:rsidRPr="00C53C1E" w:rsidRDefault="00C53C1E" w:rsidP="00C53C1E">
      <w:pPr>
        <w:jc w:val="both"/>
        <w:rPr>
          <w:bCs/>
          <w:sz w:val="28"/>
          <w:szCs w:val="28"/>
          <w:lang w:val="kk"/>
        </w:rPr>
      </w:pPr>
      <w:r w:rsidRPr="00C53C1E">
        <w:rPr>
          <w:bCs/>
          <w:sz w:val="28"/>
          <w:szCs w:val="28"/>
          <w:lang w:val="kk"/>
        </w:rPr>
        <w:t>5-сурет: Бір қолыңызбен шприц корпусын ұстаңыз, ал екінші қолыңызбен шприцтен суретте көрсетілгендей қорғаныш қалпақшасын алыңыз да, қолыңызды қарама-қарсы бағытта тартыңыз.</w:t>
      </w:r>
    </w:p>
    <w:p w14:paraId="7A1B1DF4" w14:textId="2F8C27C0" w:rsidR="00C53C1E" w:rsidRPr="00C53C1E" w:rsidRDefault="001C5723" w:rsidP="00C53C1E">
      <w:pPr>
        <w:jc w:val="both"/>
        <w:rPr>
          <w:bCs/>
          <w:sz w:val="28"/>
          <w:szCs w:val="28"/>
          <w:lang w:val="kk"/>
        </w:rPr>
      </w:pPr>
      <w:r>
        <w:rPr>
          <w:bCs/>
          <w:sz w:val="28"/>
          <w:szCs w:val="28"/>
          <w:lang w:val="kk-KZ"/>
        </w:rPr>
        <w:t>Енгізер</w:t>
      </w:r>
      <w:r w:rsidR="00C53C1E" w:rsidRPr="00C53C1E">
        <w:rPr>
          <w:bCs/>
          <w:sz w:val="28"/>
          <w:szCs w:val="28"/>
          <w:lang w:val="kk"/>
        </w:rPr>
        <w:t xml:space="preserve"> алдында препараттың инеден дұрыс шы</w:t>
      </w:r>
      <w:r w:rsidR="00B0391F">
        <w:rPr>
          <w:bCs/>
          <w:sz w:val="28"/>
          <w:szCs w:val="28"/>
          <w:lang w:val="kk"/>
        </w:rPr>
        <w:t>ғуын қамтамасыз ету үшін п</w:t>
      </w:r>
      <w:r w:rsidR="00B0391F">
        <w:rPr>
          <w:bCs/>
          <w:sz w:val="28"/>
          <w:szCs w:val="28"/>
          <w:lang w:val="kk-KZ"/>
        </w:rPr>
        <w:t>лунжер</w:t>
      </w:r>
      <w:r w:rsidR="00C53C1E" w:rsidRPr="00C53C1E">
        <w:rPr>
          <w:bCs/>
          <w:sz w:val="28"/>
          <w:szCs w:val="28"/>
          <w:lang w:val="kk"/>
        </w:rPr>
        <w:t xml:space="preserve"> шт</w:t>
      </w:r>
      <w:r w:rsidR="00B0391F">
        <w:rPr>
          <w:bCs/>
          <w:sz w:val="28"/>
          <w:szCs w:val="28"/>
          <w:lang w:val="kk-KZ"/>
        </w:rPr>
        <w:t>огын</w:t>
      </w:r>
      <w:r w:rsidR="00C53C1E" w:rsidRPr="00C53C1E">
        <w:rPr>
          <w:bCs/>
          <w:sz w:val="28"/>
          <w:szCs w:val="28"/>
          <w:lang w:val="kk"/>
        </w:rPr>
        <w:t xml:space="preserve"> аздап басыңыз. </w:t>
      </w:r>
    </w:p>
    <w:p w14:paraId="7D59241B" w14:textId="0D09EF40" w:rsidR="00C53C1E" w:rsidRPr="00C53C1E" w:rsidRDefault="00C53C1E" w:rsidP="00C53C1E">
      <w:pPr>
        <w:jc w:val="both"/>
        <w:rPr>
          <w:bCs/>
          <w:sz w:val="28"/>
          <w:szCs w:val="28"/>
          <w:lang w:val="kk"/>
        </w:rPr>
      </w:pPr>
      <w:r w:rsidRPr="00C53C1E">
        <w:rPr>
          <w:bCs/>
          <w:sz w:val="28"/>
          <w:szCs w:val="28"/>
          <w:lang w:val="kk"/>
        </w:rPr>
        <w:t xml:space="preserve">Ақырын енгізіп, аз күш салыңыз. </w:t>
      </w:r>
    </w:p>
    <w:p w14:paraId="5FCB136C" w14:textId="765F50D5" w:rsidR="00C53C1E" w:rsidRPr="00C53C1E" w:rsidRDefault="00C53C1E" w:rsidP="00C53C1E">
      <w:pPr>
        <w:jc w:val="both"/>
        <w:rPr>
          <w:bCs/>
          <w:sz w:val="28"/>
          <w:szCs w:val="28"/>
          <w:lang w:val="kk"/>
        </w:rPr>
      </w:pPr>
      <w:r w:rsidRPr="00C53C1E">
        <w:rPr>
          <w:bCs/>
          <w:sz w:val="28"/>
          <w:szCs w:val="28"/>
          <w:lang w:val="kk"/>
        </w:rPr>
        <w:t>Ине бітеліп қалса, плунжер шт</w:t>
      </w:r>
      <w:r w:rsidR="00B0391F">
        <w:rPr>
          <w:bCs/>
          <w:sz w:val="28"/>
          <w:szCs w:val="28"/>
          <w:lang w:val="kk-KZ"/>
        </w:rPr>
        <w:t>огы</w:t>
      </w:r>
      <w:r w:rsidRPr="00C53C1E">
        <w:rPr>
          <w:bCs/>
          <w:sz w:val="28"/>
          <w:szCs w:val="28"/>
          <w:lang w:val="kk"/>
        </w:rPr>
        <w:t xml:space="preserve">на қысымды арттырмаңыз, енгізуді тоқтатыңыз және инені ауыстырыңыз. Сақтық: инені ауыстырудың ең жақсы уақыты 6 инъекциядан кейін. </w:t>
      </w:r>
    </w:p>
    <w:p w14:paraId="0CB4FA91" w14:textId="3FDB25BA" w:rsidR="00C53C1E" w:rsidRPr="00C53C1E" w:rsidRDefault="00C53C1E" w:rsidP="00C53C1E">
      <w:pPr>
        <w:jc w:val="both"/>
        <w:rPr>
          <w:bCs/>
          <w:sz w:val="28"/>
          <w:szCs w:val="28"/>
          <w:lang w:val="kk"/>
        </w:rPr>
      </w:pPr>
      <w:r w:rsidRPr="00C53C1E">
        <w:rPr>
          <w:bCs/>
          <w:sz w:val="28"/>
          <w:szCs w:val="28"/>
          <w:lang w:val="kk"/>
        </w:rPr>
        <w:t>Осы сақтық шаралар</w:t>
      </w:r>
      <w:r w:rsidR="00B0391F">
        <w:rPr>
          <w:bCs/>
          <w:sz w:val="28"/>
          <w:szCs w:val="28"/>
          <w:lang w:val="kk"/>
        </w:rPr>
        <w:t xml:space="preserve">ын сақтамау иненің </w:t>
      </w:r>
      <w:r w:rsidR="00B0391F">
        <w:rPr>
          <w:bCs/>
          <w:sz w:val="28"/>
          <w:szCs w:val="28"/>
          <w:lang w:val="kk-KZ"/>
        </w:rPr>
        <w:t>бұзылуына</w:t>
      </w:r>
      <w:r w:rsidRPr="00C53C1E">
        <w:rPr>
          <w:bCs/>
          <w:sz w:val="28"/>
          <w:szCs w:val="28"/>
          <w:lang w:val="kk"/>
        </w:rPr>
        <w:t xml:space="preserve">, </w:t>
      </w:r>
      <w:r w:rsidR="00B0391F">
        <w:rPr>
          <w:iCs/>
          <w:sz w:val="28"/>
          <w:szCs w:val="28"/>
          <w:lang w:val="kk"/>
        </w:rPr>
        <w:t>(luer-lock)</w:t>
      </w:r>
      <w:r w:rsidR="00B0391F">
        <w:rPr>
          <w:iCs/>
          <w:sz w:val="28"/>
          <w:szCs w:val="28"/>
          <w:lang w:val="kk-KZ"/>
        </w:rPr>
        <w:t xml:space="preserve"> ұштығынан препараттың ағуына</w:t>
      </w:r>
      <w:r w:rsidR="00B0391F" w:rsidRPr="00B0391F">
        <w:rPr>
          <w:iCs/>
          <w:sz w:val="28"/>
          <w:szCs w:val="28"/>
          <w:lang w:val="kk"/>
        </w:rPr>
        <w:t xml:space="preserve"> </w:t>
      </w:r>
      <w:r w:rsidRPr="00C53C1E">
        <w:rPr>
          <w:bCs/>
          <w:sz w:val="28"/>
          <w:szCs w:val="28"/>
          <w:lang w:val="kk"/>
        </w:rPr>
        <w:t xml:space="preserve">немесе тамырлардың бітелу және қабыну реакцияларының қаупінің артуына әкелуі мүмкін. </w:t>
      </w:r>
    </w:p>
    <w:p w14:paraId="15FD4879" w14:textId="02BAAA2A" w:rsidR="00C53C1E" w:rsidRPr="00C53C1E" w:rsidRDefault="00C53C1E" w:rsidP="00C53C1E">
      <w:pPr>
        <w:jc w:val="both"/>
        <w:rPr>
          <w:bCs/>
          <w:sz w:val="28"/>
          <w:szCs w:val="28"/>
          <w:lang w:val="kk"/>
        </w:rPr>
      </w:pPr>
      <w:r w:rsidRPr="00C53C1E">
        <w:rPr>
          <w:bCs/>
          <w:sz w:val="28"/>
          <w:szCs w:val="28"/>
          <w:lang w:val="kk"/>
        </w:rPr>
        <w:t>Инемен тескеннен кейі</w:t>
      </w:r>
      <w:r w:rsidR="00B0391F">
        <w:rPr>
          <w:bCs/>
          <w:sz w:val="28"/>
          <w:szCs w:val="28"/>
          <w:lang w:val="kk"/>
        </w:rPr>
        <w:t>н және енгізер алдында п</w:t>
      </w:r>
      <w:r w:rsidR="00B0391F">
        <w:rPr>
          <w:bCs/>
          <w:sz w:val="28"/>
          <w:szCs w:val="28"/>
          <w:lang w:val="kk-KZ"/>
        </w:rPr>
        <w:t>лунжерді</w:t>
      </w:r>
      <w:r w:rsidRPr="00C53C1E">
        <w:rPr>
          <w:bCs/>
          <w:sz w:val="28"/>
          <w:szCs w:val="28"/>
          <w:lang w:val="kk"/>
        </w:rPr>
        <w:t xml:space="preserve"> аздап суырып алып, иненің қан тамырларының ішінде емес екенін тексеру ұсынылады. </w:t>
      </w:r>
    </w:p>
    <w:p w14:paraId="30D1FB7C" w14:textId="203A4CA2" w:rsidR="00C53C1E" w:rsidRPr="00C53C1E" w:rsidRDefault="00C53C1E" w:rsidP="00C53C1E">
      <w:pPr>
        <w:jc w:val="both"/>
        <w:rPr>
          <w:bCs/>
          <w:sz w:val="28"/>
          <w:szCs w:val="28"/>
          <w:lang w:val="kk"/>
        </w:rPr>
      </w:pPr>
      <w:r w:rsidRPr="00C53C1E">
        <w:rPr>
          <w:bCs/>
          <w:sz w:val="28"/>
          <w:szCs w:val="28"/>
          <w:lang w:val="kk"/>
        </w:rPr>
        <w:t xml:space="preserve">Егер кез келген уақытта инъекция кезінде терінің әдеттен тыс ағаруы анықталса, </w:t>
      </w:r>
      <w:r w:rsidR="00291026">
        <w:rPr>
          <w:bCs/>
          <w:sz w:val="28"/>
          <w:szCs w:val="28"/>
          <w:lang w:val="kk-KZ"/>
        </w:rPr>
        <w:t>енгізуді</w:t>
      </w:r>
      <w:r w:rsidRPr="00C53C1E">
        <w:rPr>
          <w:bCs/>
          <w:sz w:val="28"/>
          <w:szCs w:val="28"/>
          <w:lang w:val="kk"/>
        </w:rPr>
        <w:t xml:space="preserve"> дереу тоқтатып, инъекция аймағын табиғи түс қалпына келгенше уқалау сияқты тиісті шараларды қолдану керек.</w:t>
      </w:r>
    </w:p>
    <w:p w14:paraId="02A9A05D" w14:textId="62187C5C" w:rsidR="00C53C1E" w:rsidRPr="00C53C1E" w:rsidRDefault="00291026" w:rsidP="00C53C1E">
      <w:pPr>
        <w:jc w:val="both"/>
        <w:rPr>
          <w:bCs/>
          <w:sz w:val="28"/>
          <w:szCs w:val="28"/>
          <w:lang w:val="kk"/>
        </w:rPr>
      </w:pPr>
      <w:r>
        <w:rPr>
          <w:bCs/>
          <w:sz w:val="28"/>
          <w:szCs w:val="28"/>
          <w:lang w:val="kk-KZ"/>
        </w:rPr>
        <w:lastRenderedPageBreak/>
        <w:t>Енгізу</w:t>
      </w:r>
      <w:r w:rsidR="00C53C1E" w:rsidRPr="00C53C1E">
        <w:rPr>
          <w:bCs/>
          <w:sz w:val="28"/>
          <w:szCs w:val="28"/>
          <w:lang w:val="kk"/>
        </w:rPr>
        <w:t xml:space="preserve"> аймақтарының пішінін түзетудің</w:t>
      </w:r>
      <w:r w:rsidR="00B0391F">
        <w:rPr>
          <w:bCs/>
          <w:sz w:val="28"/>
          <w:szCs w:val="28"/>
          <w:lang w:val="kk-KZ"/>
        </w:rPr>
        <w:t xml:space="preserve"> және</w:t>
      </w:r>
      <w:r w:rsidR="00C53C1E" w:rsidRPr="00C53C1E">
        <w:rPr>
          <w:bCs/>
          <w:sz w:val="28"/>
          <w:szCs w:val="28"/>
          <w:lang w:val="kk"/>
        </w:rPr>
        <w:t xml:space="preserve"> дозасы</w:t>
      </w:r>
      <w:r w:rsidR="00B0391F">
        <w:rPr>
          <w:bCs/>
          <w:sz w:val="28"/>
          <w:szCs w:val="28"/>
          <w:lang w:val="kk-KZ"/>
        </w:rPr>
        <w:t>ның</w:t>
      </w:r>
      <w:r w:rsidR="00C53C1E" w:rsidRPr="00C53C1E">
        <w:rPr>
          <w:bCs/>
          <w:sz w:val="28"/>
          <w:szCs w:val="28"/>
          <w:lang w:val="kk"/>
        </w:rPr>
        <w:t xml:space="preserve"> ұзақт</w:t>
      </w:r>
      <w:r>
        <w:rPr>
          <w:bCs/>
          <w:sz w:val="28"/>
          <w:szCs w:val="28"/>
          <w:lang w:val="kk"/>
        </w:rPr>
        <w:t xml:space="preserve">ығы тіннің қажетті мөлшеріне, </w:t>
      </w:r>
      <w:r>
        <w:rPr>
          <w:bCs/>
          <w:sz w:val="28"/>
          <w:szCs w:val="28"/>
          <w:lang w:val="kk-KZ"/>
        </w:rPr>
        <w:t>енгізу</w:t>
      </w:r>
      <w:r w:rsidR="00C53C1E" w:rsidRPr="00C53C1E">
        <w:rPr>
          <w:bCs/>
          <w:sz w:val="28"/>
          <w:szCs w:val="28"/>
          <w:lang w:val="kk"/>
        </w:rPr>
        <w:t xml:space="preserve"> аймағының тіндік кернеуіне, </w:t>
      </w:r>
      <w:r>
        <w:rPr>
          <w:bCs/>
          <w:sz w:val="28"/>
          <w:szCs w:val="28"/>
          <w:lang w:val="kk-KZ"/>
        </w:rPr>
        <w:t xml:space="preserve">енгізу </w:t>
      </w:r>
      <w:r w:rsidR="00C53C1E" w:rsidRPr="00C53C1E">
        <w:rPr>
          <w:bCs/>
          <w:sz w:val="28"/>
          <w:szCs w:val="28"/>
          <w:lang w:val="kk"/>
        </w:rPr>
        <w:t xml:space="preserve"> тереңдігі мен техникасына байланысты. </w:t>
      </w:r>
    </w:p>
    <w:p w14:paraId="4079BADF" w14:textId="2FDA0CD6" w:rsidR="00C53C1E" w:rsidRPr="00C53C1E" w:rsidRDefault="00B0391F" w:rsidP="00C53C1E">
      <w:pPr>
        <w:jc w:val="both"/>
        <w:rPr>
          <w:bCs/>
          <w:sz w:val="28"/>
          <w:szCs w:val="28"/>
          <w:lang w:val="kk"/>
        </w:rPr>
      </w:pPr>
      <w:r>
        <w:rPr>
          <w:bCs/>
          <w:sz w:val="28"/>
          <w:szCs w:val="28"/>
          <w:lang w:val="kk-KZ"/>
        </w:rPr>
        <w:t>Енгізу</w:t>
      </w:r>
      <w:r w:rsidR="00C53C1E" w:rsidRPr="00C53C1E">
        <w:rPr>
          <w:bCs/>
          <w:sz w:val="28"/>
          <w:szCs w:val="28"/>
          <w:lang w:val="kk"/>
        </w:rPr>
        <w:t xml:space="preserve"> мөлшері дәрігердің тәжірибе негізінде түзету үшін таңдаған аймақтарына байланысты. </w:t>
      </w:r>
    </w:p>
    <w:p w14:paraId="258DDE14" w14:textId="77777777" w:rsidR="0030669F" w:rsidRPr="0030669F" w:rsidRDefault="0030669F" w:rsidP="0030669F">
      <w:pPr>
        <w:jc w:val="both"/>
        <w:rPr>
          <w:bCs/>
          <w:sz w:val="28"/>
          <w:szCs w:val="28"/>
          <w:lang w:val="kk"/>
        </w:rPr>
      </w:pPr>
      <w:r w:rsidRPr="0030669F">
        <w:rPr>
          <w:bCs/>
          <w:sz w:val="28"/>
          <w:szCs w:val="28"/>
          <w:lang w:val="kk"/>
        </w:rPr>
        <w:t>Контурды түзету үшін тым көп мөлшерде препаратты енгізуден бас тартыңыз, өйткені шамадан тыс енгізу тіндердің некрозы және ісіну сияқты кейбір жанама әсерлердің көзі болуы мүмкін.</w:t>
      </w:r>
    </w:p>
    <w:p w14:paraId="4E8D73CA" w14:textId="4EDDF0EF" w:rsidR="0030669F" w:rsidRPr="0030669F" w:rsidRDefault="0030669F" w:rsidP="0030669F">
      <w:pPr>
        <w:jc w:val="both"/>
        <w:rPr>
          <w:bCs/>
          <w:sz w:val="28"/>
          <w:szCs w:val="28"/>
          <w:lang w:val="kk-KZ"/>
        </w:rPr>
      </w:pPr>
      <w:r w:rsidRPr="0030669F">
        <w:rPr>
          <w:bCs/>
          <w:sz w:val="28"/>
          <w:szCs w:val="28"/>
          <w:lang w:val="kk"/>
        </w:rPr>
        <w:t xml:space="preserve">Емдік сессия аяқталғаннан кейін оңтайлы пішінге және </w:t>
      </w:r>
      <w:r>
        <w:rPr>
          <w:bCs/>
          <w:sz w:val="28"/>
          <w:szCs w:val="28"/>
          <w:lang w:val="kk"/>
        </w:rPr>
        <w:t>ішінара түзетулерге (симметрия</w:t>
      </w:r>
      <w:r w:rsidRPr="0030669F">
        <w:rPr>
          <w:bCs/>
          <w:sz w:val="28"/>
          <w:szCs w:val="28"/>
          <w:lang w:val="kk"/>
        </w:rPr>
        <w:t>лық, бөлшектерді өңдеу) қол жеткізу үшін қосымша сессиялар қажеттілігі туындауы мүмкін немесе Fiorage М көмегімен түзетілген пішінді сақтау</w:t>
      </w:r>
      <w:r>
        <w:rPr>
          <w:bCs/>
          <w:sz w:val="28"/>
          <w:szCs w:val="28"/>
          <w:lang w:val="kk"/>
        </w:rPr>
        <w:t xml:space="preserve"> мақсатында қайта енгізу қажет.</w:t>
      </w:r>
    </w:p>
    <w:p w14:paraId="239FF403" w14:textId="77777777" w:rsidR="0030669F" w:rsidRPr="0030669F" w:rsidRDefault="0030669F" w:rsidP="0030669F">
      <w:pPr>
        <w:jc w:val="both"/>
        <w:rPr>
          <w:bCs/>
          <w:sz w:val="28"/>
          <w:szCs w:val="28"/>
          <w:lang w:val="kk"/>
        </w:rPr>
      </w:pPr>
      <w:r w:rsidRPr="0030669F">
        <w:rPr>
          <w:bCs/>
          <w:sz w:val="28"/>
          <w:szCs w:val="28"/>
          <w:lang w:val="kk"/>
        </w:rPr>
        <w:t>Қосымша сессиялар қажет болған жағдайда жанама әсерлер жойылғанға дейін күту ұсынылады (кемінде 2 апта үзіліспен).</w:t>
      </w:r>
    </w:p>
    <w:p w14:paraId="55FABED8" w14:textId="4A60D295" w:rsidR="00C53C1E" w:rsidRDefault="0030669F" w:rsidP="0030669F">
      <w:pPr>
        <w:jc w:val="both"/>
        <w:rPr>
          <w:bCs/>
          <w:sz w:val="28"/>
          <w:szCs w:val="28"/>
          <w:lang w:val="kk"/>
        </w:rPr>
      </w:pPr>
      <w:r w:rsidRPr="0030669F">
        <w:rPr>
          <w:bCs/>
          <w:sz w:val="28"/>
          <w:szCs w:val="28"/>
          <w:lang w:val="kk"/>
        </w:rPr>
        <w:t>Препараттың біркелкі таралғанына көз жеткізу үшін инъекциядан кейін емдеу аймағын массаж жасау керек.</w:t>
      </w:r>
    </w:p>
    <w:p w14:paraId="5292C522" w14:textId="7871B780" w:rsidR="00C53C1E" w:rsidRDefault="00C53C1E" w:rsidP="00C53C1E">
      <w:pPr>
        <w:jc w:val="both"/>
        <w:rPr>
          <w:bCs/>
          <w:sz w:val="28"/>
          <w:szCs w:val="28"/>
          <w:lang w:val="kk"/>
        </w:rPr>
      </w:pPr>
      <w:r>
        <w:rPr>
          <w:noProof/>
        </w:rPr>
        <w:lastRenderedPageBreak/>
        <w:drawing>
          <wp:inline distT="0" distB="0" distL="0" distR="0" wp14:anchorId="3D999E2A" wp14:editId="4955840E">
            <wp:extent cx="4768215" cy="8891905"/>
            <wp:effectExtent l="0" t="0" r="0" b="4445"/>
            <wp:docPr id="12961269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26932" name=""/>
                    <pic:cNvPicPr/>
                  </pic:nvPicPr>
                  <pic:blipFill>
                    <a:blip r:embed="rId6"/>
                    <a:stretch>
                      <a:fillRect/>
                    </a:stretch>
                  </pic:blipFill>
                  <pic:spPr>
                    <a:xfrm>
                      <a:off x="0" y="0"/>
                      <a:ext cx="4768215" cy="8891905"/>
                    </a:xfrm>
                    <a:prstGeom prst="rect">
                      <a:avLst/>
                    </a:prstGeom>
                  </pic:spPr>
                </pic:pic>
              </a:graphicData>
            </a:graphic>
          </wp:inline>
        </w:drawing>
      </w:r>
    </w:p>
    <w:p w14:paraId="16314963" w14:textId="77777777" w:rsidR="00C53C1E" w:rsidRPr="00C53C1E" w:rsidRDefault="00C53C1E" w:rsidP="00C53C1E">
      <w:pPr>
        <w:jc w:val="both"/>
        <w:rPr>
          <w:bCs/>
          <w:sz w:val="28"/>
          <w:szCs w:val="28"/>
          <w:lang w:val="kk"/>
        </w:rPr>
      </w:pPr>
    </w:p>
    <w:p w14:paraId="571E32A4" w14:textId="2E305E1A" w:rsidR="00C53C1E" w:rsidRPr="0030669F" w:rsidRDefault="0030669F" w:rsidP="00C53C1E">
      <w:pPr>
        <w:jc w:val="both"/>
        <w:rPr>
          <w:b/>
          <w:sz w:val="28"/>
          <w:szCs w:val="28"/>
          <w:lang w:val="kk-KZ"/>
        </w:rPr>
      </w:pPr>
      <w:r>
        <w:rPr>
          <w:b/>
          <w:sz w:val="28"/>
          <w:szCs w:val="28"/>
          <w:lang w:val="kk-KZ"/>
        </w:rPr>
        <w:lastRenderedPageBreak/>
        <w:t>Назар аударыңыз</w:t>
      </w:r>
    </w:p>
    <w:p w14:paraId="3C89A342" w14:textId="1CB40569" w:rsidR="00C53C1E" w:rsidRPr="00C53C1E" w:rsidRDefault="00570F78" w:rsidP="00C53C1E">
      <w:pPr>
        <w:jc w:val="both"/>
        <w:rPr>
          <w:bCs/>
          <w:sz w:val="28"/>
          <w:szCs w:val="28"/>
          <w:lang w:val="kk"/>
        </w:rPr>
      </w:pPr>
      <w:r>
        <w:rPr>
          <w:bCs/>
          <w:sz w:val="28"/>
          <w:szCs w:val="28"/>
          <w:lang w:val="kk"/>
        </w:rPr>
        <w:t>-</w:t>
      </w:r>
      <w:r w:rsidR="00C53C1E" w:rsidRPr="00C53C1E">
        <w:rPr>
          <w:bCs/>
          <w:sz w:val="28"/>
          <w:szCs w:val="28"/>
          <w:lang w:val="kk"/>
        </w:rPr>
        <w:t xml:space="preserve"> Өнімнің </w:t>
      </w:r>
      <w:r w:rsidR="008D394E">
        <w:rPr>
          <w:bCs/>
          <w:sz w:val="28"/>
          <w:szCs w:val="28"/>
          <w:lang w:val="kk-KZ"/>
        </w:rPr>
        <w:t>заттаңба</w:t>
      </w:r>
      <w:r w:rsidR="00C53C1E" w:rsidRPr="00C53C1E">
        <w:rPr>
          <w:bCs/>
          <w:sz w:val="28"/>
          <w:szCs w:val="28"/>
          <w:lang w:val="kk"/>
        </w:rPr>
        <w:t xml:space="preserve">сындағы жарамдылық мерзімін тексеріңіз. </w:t>
      </w:r>
    </w:p>
    <w:p w14:paraId="0748E11D" w14:textId="2BF74F62" w:rsidR="00C53C1E" w:rsidRPr="00C53C1E" w:rsidRDefault="00570F78" w:rsidP="00C53C1E">
      <w:pPr>
        <w:jc w:val="both"/>
        <w:rPr>
          <w:bCs/>
          <w:sz w:val="28"/>
          <w:szCs w:val="28"/>
          <w:lang w:val="kk"/>
        </w:rPr>
      </w:pPr>
      <w:r>
        <w:rPr>
          <w:bCs/>
          <w:sz w:val="28"/>
          <w:szCs w:val="28"/>
          <w:lang w:val="kk"/>
        </w:rPr>
        <w:t>-</w:t>
      </w:r>
      <w:r w:rsidR="008D394E">
        <w:rPr>
          <w:bCs/>
          <w:sz w:val="28"/>
          <w:szCs w:val="28"/>
          <w:lang w:val="kk"/>
        </w:rPr>
        <w:t xml:space="preserve"> Шприцтің ішіндегісі бө</w:t>
      </w:r>
      <w:r w:rsidR="008D394E">
        <w:rPr>
          <w:bCs/>
          <w:sz w:val="28"/>
          <w:szCs w:val="28"/>
          <w:lang w:val="kk-KZ"/>
        </w:rPr>
        <w:t>лін</w:t>
      </w:r>
      <w:r w:rsidR="00C53C1E" w:rsidRPr="00C53C1E">
        <w:rPr>
          <w:bCs/>
          <w:sz w:val="28"/>
          <w:szCs w:val="28"/>
          <w:lang w:val="kk"/>
        </w:rPr>
        <w:t xml:space="preserve">ген немесе бұлыңғыр болып көрінсе, шприцті пайдаланбаңыз. </w:t>
      </w:r>
    </w:p>
    <w:p w14:paraId="11F0C99D" w14:textId="72984676" w:rsidR="00C53C1E" w:rsidRPr="00C53C1E" w:rsidRDefault="00570F78" w:rsidP="00C53C1E">
      <w:pPr>
        <w:jc w:val="both"/>
        <w:rPr>
          <w:bCs/>
          <w:sz w:val="28"/>
          <w:szCs w:val="28"/>
          <w:lang w:val="kk"/>
        </w:rPr>
      </w:pPr>
      <w:r>
        <w:rPr>
          <w:bCs/>
          <w:sz w:val="28"/>
          <w:szCs w:val="28"/>
          <w:lang w:val="kk"/>
        </w:rPr>
        <w:t>-</w:t>
      </w:r>
      <w:r w:rsidR="00C53C1E" w:rsidRPr="00C53C1E">
        <w:rPr>
          <w:bCs/>
          <w:sz w:val="28"/>
          <w:szCs w:val="28"/>
          <w:lang w:val="kk"/>
        </w:rPr>
        <w:t xml:space="preserve"> Шприцті қайта пайдаланбаңыз (егер қайта пайдаланылса, өнімнің стерильділігіне кепілдік берілмейді). </w:t>
      </w:r>
    </w:p>
    <w:p w14:paraId="5D7348BA" w14:textId="1636A9C0" w:rsidR="00C53C1E" w:rsidRPr="00C53C1E" w:rsidRDefault="00570F78" w:rsidP="00C53C1E">
      <w:pPr>
        <w:jc w:val="both"/>
        <w:rPr>
          <w:bCs/>
          <w:sz w:val="28"/>
          <w:szCs w:val="28"/>
          <w:lang w:val="kk"/>
        </w:rPr>
      </w:pPr>
      <w:r>
        <w:rPr>
          <w:bCs/>
          <w:sz w:val="28"/>
          <w:szCs w:val="28"/>
          <w:lang w:val="kk"/>
        </w:rPr>
        <w:t>-</w:t>
      </w:r>
      <w:r w:rsidR="00C53C1E" w:rsidRPr="00C53C1E">
        <w:rPr>
          <w:bCs/>
          <w:sz w:val="28"/>
          <w:szCs w:val="28"/>
          <w:lang w:val="kk"/>
        </w:rPr>
        <w:t xml:space="preserve"> Шприцтерді қайта </w:t>
      </w:r>
      <w:r w:rsidR="008D394E">
        <w:rPr>
          <w:bCs/>
          <w:sz w:val="28"/>
          <w:szCs w:val="28"/>
          <w:lang w:val="kk-KZ"/>
        </w:rPr>
        <w:t>стерилизацияла</w:t>
      </w:r>
      <w:r w:rsidR="00C53C1E" w:rsidRPr="00C53C1E">
        <w:rPr>
          <w:bCs/>
          <w:sz w:val="28"/>
          <w:szCs w:val="28"/>
          <w:lang w:val="kk"/>
        </w:rPr>
        <w:t xml:space="preserve">удан аулақ болыңыз. </w:t>
      </w:r>
    </w:p>
    <w:p w14:paraId="2AB9E65B" w14:textId="68C60E1A" w:rsidR="00C53C1E" w:rsidRPr="00C53C1E" w:rsidRDefault="00570F78" w:rsidP="00C53C1E">
      <w:pPr>
        <w:jc w:val="both"/>
        <w:rPr>
          <w:bCs/>
          <w:sz w:val="28"/>
          <w:szCs w:val="28"/>
          <w:lang w:val="kk"/>
        </w:rPr>
      </w:pPr>
      <w:r>
        <w:rPr>
          <w:bCs/>
          <w:sz w:val="28"/>
          <w:szCs w:val="28"/>
          <w:lang w:val="kk"/>
        </w:rPr>
        <w:t>-</w:t>
      </w:r>
      <w:r w:rsidR="00C53C1E" w:rsidRPr="00C53C1E">
        <w:rPr>
          <w:bCs/>
          <w:sz w:val="28"/>
          <w:szCs w:val="28"/>
          <w:lang w:val="kk"/>
        </w:rPr>
        <w:t xml:space="preserve"> Пайдаланылған инелер мен шприцтерді тиісті контейнерге тастаңыз. </w:t>
      </w:r>
    </w:p>
    <w:p w14:paraId="38C70248" w14:textId="2C76DB95" w:rsidR="00C53C1E" w:rsidRPr="00C53C1E" w:rsidRDefault="00570F78" w:rsidP="00C53C1E">
      <w:pPr>
        <w:jc w:val="both"/>
        <w:rPr>
          <w:bCs/>
          <w:sz w:val="28"/>
          <w:szCs w:val="28"/>
          <w:lang w:val="kk"/>
        </w:rPr>
      </w:pPr>
      <w:r>
        <w:rPr>
          <w:bCs/>
          <w:sz w:val="28"/>
          <w:szCs w:val="28"/>
          <w:lang w:val="kk"/>
        </w:rPr>
        <w:t>-</w:t>
      </w:r>
      <w:r w:rsidR="00C53C1E" w:rsidRPr="00C53C1E">
        <w:rPr>
          <w:bCs/>
          <w:sz w:val="28"/>
          <w:szCs w:val="28"/>
          <w:lang w:val="kk"/>
        </w:rPr>
        <w:t xml:space="preserve"> Ашқаннан кейін бірден </w:t>
      </w:r>
      <w:r w:rsidR="0026121D">
        <w:rPr>
          <w:bCs/>
          <w:sz w:val="28"/>
          <w:szCs w:val="28"/>
          <w:lang w:val="kk-KZ"/>
        </w:rPr>
        <w:t>инъекция жасаңыз</w:t>
      </w:r>
      <w:r w:rsidR="00C53C1E" w:rsidRPr="00C53C1E">
        <w:rPr>
          <w:bCs/>
          <w:sz w:val="28"/>
          <w:szCs w:val="28"/>
          <w:lang w:val="kk"/>
        </w:rPr>
        <w:t xml:space="preserve">. </w:t>
      </w:r>
    </w:p>
    <w:p w14:paraId="45AF5A19" w14:textId="37384A0F" w:rsidR="00C53C1E" w:rsidRPr="00C53C1E" w:rsidRDefault="00570F78" w:rsidP="00C53C1E">
      <w:pPr>
        <w:jc w:val="both"/>
        <w:rPr>
          <w:bCs/>
          <w:sz w:val="28"/>
          <w:szCs w:val="28"/>
          <w:lang w:val="kk"/>
        </w:rPr>
      </w:pPr>
      <w:r>
        <w:rPr>
          <w:bCs/>
          <w:sz w:val="28"/>
          <w:szCs w:val="28"/>
          <w:lang w:val="kk"/>
        </w:rPr>
        <w:t>-</w:t>
      </w:r>
      <w:r w:rsidR="00C53C1E" w:rsidRPr="00C53C1E">
        <w:rPr>
          <w:bCs/>
          <w:sz w:val="28"/>
          <w:szCs w:val="28"/>
          <w:lang w:val="kk"/>
        </w:rPr>
        <w:t xml:space="preserve"> Айқас</w:t>
      </w:r>
      <w:r w:rsidR="0026121D">
        <w:rPr>
          <w:bCs/>
          <w:sz w:val="28"/>
          <w:szCs w:val="28"/>
          <w:lang w:val="kk-KZ"/>
        </w:rPr>
        <w:t>палы</w:t>
      </w:r>
      <w:r w:rsidR="00C53C1E" w:rsidRPr="00C53C1E">
        <w:rPr>
          <w:bCs/>
          <w:sz w:val="28"/>
          <w:szCs w:val="28"/>
          <w:lang w:val="kk"/>
        </w:rPr>
        <w:t xml:space="preserve"> </w:t>
      </w:r>
      <w:r w:rsidR="0026121D">
        <w:rPr>
          <w:bCs/>
          <w:sz w:val="28"/>
          <w:szCs w:val="28"/>
          <w:lang w:val="kk-KZ"/>
        </w:rPr>
        <w:t>жұқпа жұқтыру</w:t>
      </w:r>
      <w:r w:rsidR="00C53C1E" w:rsidRPr="00C53C1E">
        <w:rPr>
          <w:bCs/>
          <w:sz w:val="28"/>
          <w:szCs w:val="28"/>
          <w:lang w:val="kk"/>
        </w:rPr>
        <w:t xml:space="preserve"> қаупін болдырмау үшін филлерді тек бір пациентте қолдану керек. </w:t>
      </w:r>
    </w:p>
    <w:p w14:paraId="73205808" w14:textId="09DB9E91" w:rsidR="00C53C1E" w:rsidRPr="00C53C1E" w:rsidRDefault="00570F78" w:rsidP="00C53C1E">
      <w:pPr>
        <w:jc w:val="both"/>
        <w:rPr>
          <w:bCs/>
          <w:sz w:val="28"/>
          <w:szCs w:val="28"/>
          <w:lang w:val="kk"/>
        </w:rPr>
      </w:pPr>
      <w:r>
        <w:rPr>
          <w:bCs/>
          <w:sz w:val="28"/>
          <w:szCs w:val="28"/>
          <w:lang w:val="kk"/>
        </w:rPr>
        <w:t>-</w:t>
      </w:r>
      <w:r w:rsidR="00C53C1E" w:rsidRPr="00C53C1E">
        <w:rPr>
          <w:bCs/>
          <w:sz w:val="28"/>
          <w:szCs w:val="28"/>
          <w:lang w:val="kk"/>
        </w:rPr>
        <w:t xml:space="preserve"> Бұл өнімде лидокаин гидрохлориді белсенді заты бар, ол допинг-</w:t>
      </w:r>
      <w:r w:rsidR="0026121D">
        <w:rPr>
          <w:bCs/>
          <w:sz w:val="28"/>
          <w:szCs w:val="28"/>
          <w:lang w:val="kk-KZ"/>
        </w:rPr>
        <w:t>тестің</w:t>
      </w:r>
      <w:r w:rsidR="00C53C1E" w:rsidRPr="00C53C1E">
        <w:rPr>
          <w:bCs/>
          <w:sz w:val="28"/>
          <w:szCs w:val="28"/>
          <w:lang w:val="kk"/>
        </w:rPr>
        <w:t xml:space="preserve"> оң нәтижесін тудыруы мүмкін. </w:t>
      </w:r>
    </w:p>
    <w:p w14:paraId="3ADE1AC6" w14:textId="509D351F" w:rsidR="00C53C1E" w:rsidRPr="00C53C1E" w:rsidRDefault="00570F78" w:rsidP="00C53C1E">
      <w:pPr>
        <w:jc w:val="both"/>
        <w:rPr>
          <w:bCs/>
          <w:sz w:val="28"/>
          <w:szCs w:val="28"/>
          <w:lang w:val="kk"/>
        </w:rPr>
      </w:pPr>
      <w:r>
        <w:rPr>
          <w:bCs/>
          <w:sz w:val="28"/>
          <w:szCs w:val="28"/>
          <w:lang w:val="kk"/>
        </w:rPr>
        <w:t>-</w:t>
      </w:r>
      <w:r w:rsidR="00C53C1E" w:rsidRPr="00C53C1E">
        <w:rPr>
          <w:bCs/>
          <w:sz w:val="28"/>
          <w:szCs w:val="28"/>
          <w:lang w:val="kk"/>
        </w:rPr>
        <w:t xml:space="preserve"> Ешқашан майысқан инені түзетуге тырыспаңыз. Оны тастаңыз және ауыстырыңыз. </w:t>
      </w:r>
    </w:p>
    <w:p w14:paraId="7183EFA0" w14:textId="661CE3C5" w:rsidR="00C53C1E" w:rsidRDefault="00570F78" w:rsidP="00C53C1E">
      <w:pPr>
        <w:jc w:val="both"/>
        <w:rPr>
          <w:bCs/>
          <w:sz w:val="28"/>
          <w:szCs w:val="28"/>
          <w:lang w:val="kk"/>
        </w:rPr>
      </w:pPr>
      <w:r>
        <w:rPr>
          <w:bCs/>
          <w:sz w:val="28"/>
          <w:szCs w:val="28"/>
          <w:lang w:val="kk"/>
        </w:rPr>
        <w:t>-</w:t>
      </w:r>
      <w:r w:rsidR="00C53C1E" w:rsidRPr="00C53C1E">
        <w:rPr>
          <w:bCs/>
          <w:sz w:val="28"/>
          <w:szCs w:val="28"/>
          <w:lang w:val="kk"/>
        </w:rPr>
        <w:t xml:space="preserve"> Fiorage M қаптамасында </w:t>
      </w:r>
      <w:r w:rsidR="0026121D">
        <w:rPr>
          <w:bCs/>
          <w:sz w:val="28"/>
          <w:szCs w:val="28"/>
          <w:lang w:val="kk-KZ"/>
        </w:rPr>
        <w:t>жазылған</w:t>
      </w:r>
      <w:r w:rsidR="00C53C1E" w:rsidRPr="00C53C1E">
        <w:rPr>
          <w:bCs/>
          <w:sz w:val="28"/>
          <w:szCs w:val="28"/>
          <w:lang w:val="kk"/>
        </w:rPr>
        <w:t xml:space="preserve"> жарамдылық мерзімі </w:t>
      </w:r>
      <w:r w:rsidR="0026121D">
        <w:rPr>
          <w:bCs/>
          <w:sz w:val="28"/>
          <w:szCs w:val="28"/>
          <w:lang w:val="kk-KZ"/>
        </w:rPr>
        <w:t>өткенге</w:t>
      </w:r>
      <w:r w:rsidR="00C53C1E" w:rsidRPr="00C53C1E">
        <w:rPr>
          <w:bCs/>
          <w:sz w:val="28"/>
          <w:szCs w:val="28"/>
          <w:lang w:val="kk"/>
        </w:rPr>
        <w:t xml:space="preserve"> дейін қолданылуы керек.</w:t>
      </w:r>
    </w:p>
    <w:p w14:paraId="1CD29F38" w14:textId="77777777" w:rsidR="00C53C1E" w:rsidRDefault="00C53C1E" w:rsidP="00C53C1E">
      <w:pPr>
        <w:jc w:val="both"/>
        <w:rPr>
          <w:bCs/>
          <w:sz w:val="28"/>
          <w:szCs w:val="28"/>
          <w:lang w:val="kk"/>
        </w:rPr>
      </w:pPr>
    </w:p>
    <w:p w14:paraId="4081B29F" w14:textId="77777777" w:rsidR="00C53C1E" w:rsidRPr="00C53C1E" w:rsidRDefault="00C53C1E" w:rsidP="00C53C1E">
      <w:pPr>
        <w:jc w:val="both"/>
        <w:rPr>
          <w:b/>
          <w:sz w:val="28"/>
          <w:szCs w:val="28"/>
          <w:lang w:val="kk"/>
        </w:rPr>
      </w:pPr>
      <w:r w:rsidRPr="00C53C1E">
        <w:rPr>
          <w:b/>
          <w:sz w:val="28"/>
          <w:szCs w:val="28"/>
          <w:lang w:val="kk"/>
        </w:rPr>
        <w:t>Үйлесімсіздік</w:t>
      </w:r>
    </w:p>
    <w:p w14:paraId="417182F3" w14:textId="1FE925A5" w:rsidR="00C84E36" w:rsidRDefault="0026121D" w:rsidP="0026121D">
      <w:pPr>
        <w:jc w:val="both"/>
        <w:rPr>
          <w:bCs/>
          <w:sz w:val="28"/>
          <w:szCs w:val="28"/>
          <w:lang w:val="kk-KZ"/>
        </w:rPr>
      </w:pPr>
      <w:r>
        <w:rPr>
          <w:bCs/>
          <w:sz w:val="28"/>
          <w:szCs w:val="28"/>
          <w:lang w:val="kk-KZ"/>
        </w:rPr>
        <w:t>Мәліметтер</w:t>
      </w:r>
      <w:r w:rsidR="00C53C1E" w:rsidRPr="00C53C1E">
        <w:rPr>
          <w:bCs/>
          <w:sz w:val="28"/>
          <w:szCs w:val="28"/>
          <w:lang w:val="kk"/>
        </w:rPr>
        <w:t xml:space="preserve"> гиалурон қышқылының бензалконий хлориді сияқты төрттік аммоний тұздарымен үйлеспейтінін көрсетті. </w:t>
      </w:r>
      <w:r w:rsidRPr="0026121D">
        <w:rPr>
          <w:bCs/>
          <w:sz w:val="28"/>
          <w:szCs w:val="28"/>
          <w:lang w:val="kk"/>
        </w:rPr>
        <w:t>Осылайша, Fiorage М ешқандай жағдайда осы заттарға немесе олармен қапталған медициналық және хирургиялық құралдарға жанасуға болмайды. Жергілікті анестетиктермен белгілі өзара әрекеттестік жоқ.</w:t>
      </w:r>
    </w:p>
    <w:p w14:paraId="4E55E1A3" w14:textId="77777777" w:rsidR="0026121D" w:rsidRPr="0026121D" w:rsidRDefault="0026121D" w:rsidP="0026121D">
      <w:pPr>
        <w:jc w:val="both"/>
        <w:rPr>
          <w:sz w:val="28"/>
          <w:szCs w:val="28"/>
          <w:lang w:val="kk-KZ"/>
        </w:rPr>
      </w:pPr>
    </w:p>
    <w:p w14:paraId="151DA20C" w14:textId="77777777" w:rsidR="00EA3B75" w:rsidRPr="00F82421" w:rsidRDefault="00AD59E3">
      <w:pPr>
        <w:pStyle w:val="a6"/>
        <w:spacing w:after="0" w:line="240" w:lineRule="auto"/>
        <w:ind w:left="0"/>
        <w:jc w:val="both"/>
        <w:rPr>
          <w:rFonts w:ascii="Times New Roman" w:hAnsi="Times New Roman"/>
          <w:b/>
          <w:bCs/>
          <w:sz w:val="28"/>
          <w:szCs w:val="28"/>
          <w:lang w:val="kk"/>
        </w:rPr>
      </w:pPr>
      <w:r w:rsidRPr="006B7923">
        <w:rPr>
          <w:rFonts w:ascii="Times New Roman" w:hAnsi="Times New Roman"/>
          <w:b/>
          <w:bCs/>
          <w:sz w:val="28"/>
          <w:szCs w:val="28"/>
          <w:lang w:val="kk"/>
        </w:rPr>
        <w:t>Стерилизация әдісі туралы ақпарат</w:t>
      </w:r>
    </w:p>
    <w:p w14:paraId="4A73C49D" w14:textId="4B1DF72F" w:rsidR="00C84E36" w:rsidRPr="00C84E36" w:rsidRDefault="00C84E36" w:rsidP="00C84E36">
      <w:pPr>
        <w:jc w:val="both"/>
        <w:rPr>
          <w:sz w:val="28"/>
          <w:szCs w:val="28"/>
          <w:lang w:val="kk"/>
        </w:rPr>
      </w:pPr>
      <w:r w:rsidRPr="00C84E36">
        <w:rPr>
          <w:sz w:val="28"/>
          <w:szCs w:val="28"/>
          <w:lang w:val="kk"/>
        </w:rPr>
        <w:t xml:space="preserve">Fiorage </w:t>
      </w:r>
      <w:r w:rsidR="0026121D">
        <w:rPr>
          <w:sz w:val="28"/>
          <w:szCs w:val="28"/>
          <w:lang w:val="kk-KZ"/>
        </w:rPr>
        <w:t>М</w:t>
      </w:r>
      <w:r w:rsidRPr="00C84E36">
        <w:rPr>
          <w:sz w:val="28"/>
          <w:szCs w:val="28"/>
          <w:lang w:val="kk"/>
        </w:rPr>
        <w:t xml:space="preserve"> шприцтерінің ішіндегісі ылғалды қыздыру арқылы стерилизацияланған.</w:t>
      </w:r>
    </w:p>
    <w:p w14:paraId="4D827598" w14:textId="2C42CBAD" w:rsidR="003E4D2C" w:rsidRDefault="0026121D" w:rsidP="00C84E36">
      <w:pPr>
        <w:jc w:val="both"/>
        <w:rPr>
          <w:sz w:val="28"/>
          <w:szCs w:val="28"/>
          <w:lang w:val="kk"/>
        </w:rPr>
      </w:pPr>
      <w:r w:rsidRPr="00E83D47">
        <w:rPr>
          <w:bCs/>
          <w:sz w:val="28"/>
          <w:szCs w:val="28"/>
        </w:rPr>
        <w:t xml:space="preserve">30G х 1/2" </w:t>
      </w:r>
      <w:r>
        <w:rPr>
          <w:sz w:val="28"/>
          <w:szCs w:val="28"/>
          <w:lang w:val="kk"/>
        </w:rPr>
        <w:t>инелер сәулелен</w:t>
      </w:r>
      <w:r>
        <w:rPr>
          <w:sz w:val="28"/>
          <w:szCs w:val="28"/>
          <w:lang w:val="kk-KZ"/>
        </w:rPr>
        <w:t xml:space="preserve">умен </w:t>
      </w:r>
      <w:r w:rsidR="00C84E36" w:rsidRPr="00C84E36">
        <w:rPr>
          <w:sz w:val="28"/>
          <w:szCs w:val="28"/>
          <w:lang w:val="kk"/>
        </w:rPr>
        <w:t>стерилизацияланған.</w:t>
      </w:r>
    </w:p>
    <w:p w14:paraId="2A5398E7" w14:textId="77777777" w:rsidR="00E37DA9" w:rsidRPr="00F82421" w:rsidRDefault="00E37DA9">
      <w:pPr>
        <w:jc w:val="both"/>
        <w:rPr>
          <w:sz w:val="28"/>
          <w:szCs w:val="28"/>
          <w:lang w:val="kk"/>
        </w:rPr>
      </w:pPr>
    </w:p>
    <w:p w14:paraId="20E61639" w14:textId="77777777" w:rsidR="00D05127" w:rsidRPr="00F82421" w:rsidRDefault="00AD59E3">
      <w:pPr>
        <w:pStyle w:val="a6"/>
        <w:spacing w:after="0" w:line="240" w:lineRule="auto"/>
        <w:ind w:left="0"/>
        <w:jc w:val="both"/>
        <w:rPr>
          <w:rFonts w:ascii="Times New Roman" w:hAnsi="Times New Roman"/>
          <w:b/>
          <w:sz w:val="28"/>
          <w:szCs w:val="28"/>
          <w:lang w:val="kk"/>
        </w:rPr>
      </w:pPr>
      <w:r w:rsidRPr="00C67123">
        <w:rPr>
          <w:rFonts w:ascii="Times New Roman" w:hAnsi="Times New Roman"/>
          <w:b/>
          <w:sz w:val="28"/>
          <w:szCs w:val="28"/>
          <w:lang w:val="kk"/>
        </w:rPr>
        <w:t>Медициналық бұйымды өндіруші және оның уәкілетті өкілі туралы мәліметтер</w:t>
      </w:r>
    </w:p>
    <w:p w14:paraId="35EF3F8E" w14:textId="77777777" w:rsidR="00D05127" w:rsidRPr="00F82421" w:rsidRDefault="00AD59E3">
      <w:pPr>
        <w:pStyle w:val="a3"/>
        <w:jc w:val="both"/>
        <w:rPr>
          <w:rFonts w:ascii="Times New Roman" w:hAnsi="Times New Roman"/>
          <w:b/>
          <w:sz w:val="28"/>
          <w:szCs w:val="28"/>
          <w:lang w:val="kk"/>
        </w:rPr>
      </w:pPr>
      <w:r w:rsidRPr="00C67123">
        <w:rPr>
          <w:rFonts w:ascii="Times New Roman" w:hAnsi="Times New Roman"/>
          <w:b/>
          <w:sz w:val="28"/>
          <w:szCs w:val="28"/>
          <w:lang w:val="kk"/>
        </w:rPr>
        <w:t>Өндіруші</w:t>
      </w:r>
    </w:p>
    <w:p w14:paraId="357D10A2" w14:textId="77777777" w:rsidR="00C84E36" w:rsidRPr="003C16E3" w:rsidRDefault="00C84E36" w:rsidP="00C84E36">
      <w:pPr>
        <w:rPr>
          <w:sz w:val="28"/>
          <w:szCs w:val="28"/>
          <w:lang w:val="en-US"/>
        </w:rPr>
      </w:pPr>
      <w:r w:rsidRPr="003C16E3">
        <w:rPr>
          <w:sz w:val="28"/>
          <w:szCs w:val="28"/>
          <w:lang w:val="en-US"/>
        </w:rPr>
        <w:t>ESPAD PHARMED DAROU CO.</w:t>
      </w:r>
    </w:p>
    <w:p w14:paraId="19F3EDC5" w14:textId="77777777" w:rsidR="00C84E36" w:rsidRDefault="00C84E36" w:rsidP="00C84E36">
      <w:pPr>
        <w:rPr>
          <w:sz w:val="28"/>
          <w:szCs w:val="28"/>
          <w:lang w:val="en-US"/>
        </w:rPr>
      </w:pPr>
      <w:r w:rsidRPr="003C16E3">
        <w:rPr>
          <w:sz w:val="28"/>
          <w:szCs w:val="28"/>
          <w:lang w:val="en-US"/>
        </w:rPr>
        <w:t>West 5th Unit, 3rd Floor, No. 56, Azimi St. - Nafisi St., Ekbatan, Tehran Iran</w:t>
      </w:r>
    </w:p>
    <w:p w14:paraId="3DF56D04" w14:textId="77777777" w:rsidR="00C84E36" w:rsidRDefault="00C84E36" w:rsidP="00C84E36">
      <w:pPr>
        <w:rPr>
          <w:sz w:val="28"/>
          <w:szCs w:val="28"/>
        </w:rPr>
      </w:pPr>
      <w:r>
        <w:rPr>
          <w:sz w:val="28"/>
          <w:szCs w:val="28"/>
        </w:rPr>
        <w:t xml:space="preserve">Телефон: </w:t>
      </w:r>
      <w:r w:rsidRPr="003C16E3">
        <w:rPr>
          <w:sz w:val="28"/>
          <w:szCs w:val="28"/>
        </w:rPr>
        <w:t>+98 21 43 47 3030</w:t>
      </w:r>
    </w:p>
    <w:p w14:paraId="0B64131D" w14:textId="77777777" w:rsidR="00C84E36" w:rsidRPr="00FB7DF7" w:rsidRDefault="00C84E36" w:rsidP="00C84E36">
      <w:pPr>
        <w:rPr>
          <w:sz w:val="28"/>
          <w:szCs w:val="28"/>
          <w:lang w:val="en-US"/>
        </w:rPr>
      </w:pPr>
      <w:r>
        <w:rPr>
          <w:sz w:val="28"/>
          <w:szCs w:val="28"/>
        </w:rPr>
        <w:t>е</w:t>
      </w:r>
      <w:r w:rsidRPr="00FB7DF7">
        <w:rPr>
          <w:sz w:val="28"/>
          <w:szCs w:val="28"/>
          <w:lang w:val="en-US"/>
        </w:rPr>
        <w:t>-</w:t>
      </w:r>
      <w:r>
        <w:rPr>
          <w:sz w:val="28"/>
          <w:szCs w:val="28"/>
          <w:lang w:val="en-US"/>
        </w:rPr>
        <w:t>mail</w:t>
      </w:r>
      <w:r w:rsidRPr="00FB7DF7">
        <w:rPr>
          <w:sz w:val="28"/>
          <w:szCs w:val="28"/>
          <w:lang w:val="en-US"/>
        </w:rPr>
        <w:t xml:space="preserve">: </w:t>
      </w:r>
      <w:r w:rsidRPr="009D4366">
        <w:rPr>
          <w:sz w:val="28"/>
          <w:szCs w:val="28"/>
          <w:lang w:val="en-US"/>
        </w:rPr>
        <w:t>gholami</w:t>
      </w:r>
      <w:r w:rsidRPr="00FB7DF7">
        <w:rPr>
          <w:sz w:val="28"/>
          <w:szCs w:val="28"/>
          <w:lang w:val="en-US"/>
        </w:rPr>
        <w:t>.</w:t>
      </w:r>
      <w:r w:rsidRPr="009D4366">
        <w:rPr>
          <w:sz w:val="28"/>
          <w:szCs w:val="28"/>
          <w:lang w:val="en-US"/>
        </w:rPr>
        <w:t>h</w:t>
      </w:r>
      <w:r w:rsidRPr="00FB7DF7">
        <w:rPr>
          <w:sz w:val="28"/>
          <w:szCs w:val="28"/>
          <w:lang w:val="en-US"/>
        </w:rPr>
        <w:t>@</w:t>
      </w:r>
      <w:r w:rsidRPr="009D4366">
        <w:rPr>
          <w:sz w:val="28"/>
          <w:szCs w:val="28"/>
          <w:lang w:val="en-US"/>
        </w:rPr>
        <w:t>espadpharmedco</w:t>
      </w:r>
      <w:r w:rsidRPr="00FB7DF7">
        <w:rPr>
          <w:sz w:val="28"/>
          <w:szCs w:val="28"/>
          <w:lang w:val="en-US"/>
        </w:rPr>
        <w:t>.</w:t>
      </w:r>
      <w:r w:rsidRPr="009D4366">
        <w:rPr>
          <w:sz w:val="28"/>
          <w:szCs w:val="28"/>
          <w:lang w:val="en-US"/>
        </w:rPr>
        <w:t>com</w:t>
      </w:r>
    </w:p>
    <w:p w14:paraId="6003152F" w14:textId="77777777" w:rsidR="00E37DA9" w:rsidRPr="00F82421" w:rsidRDefault="00E37DA9">
      <w:pPr>
        <w:pStyle w:val="a3"/>
        <w:jc w:val="both"/>
        <w:rPr>
          <w:rFonts w:ascii="Times" w:hAnsi="Times"/>
          <w:sz w:val="28"/>
          <w:szCs w:val="28"/>
          <w:lang w:val="kk"/>
        </w:rPr>
      </w:pPr>
    </w:p>
    <w:p w14:paraId="0CF50A50" w14:textId="77777777" w:rsidR="0034697B" w:rsidRPr="001B2DAF" w:rsidRDefault="00AD59E3">
      <w:pPr>
        <w:pStyle w:val="a3"/>
        <w:jc w:val="both"/>
        <w:rPr>
          <w:rFonts w:ascii="Times" w:hAnsi="Times"/>
          <w:b/>
          <w:bCs/>
          <w:sz w:val="28"/>
          <w:szCs w:val="28"/>
          <w:lang w:val="en-US"/>
        </w:rPr>
      </w:pPr>
      <w:r w:rsidRPr="00A77948">
        <w:rPr>
          <w:rFonts w:ascii="Times" w:hAnsi="Times"/>
          <w:b/>
          <w:bCs/>
          <w:sz w:val="28"/>
          <w:szCs w:val="28"/>
          <w:lang w:val="kk"/>
        </w:rPr>
        <w:t>Өндірістік алаң</w:t>
      </w:r>
    </w:p>
    <w:p w14:paraId="04E3410A" w14:textId="77777777" w:rsidR="00C84E36" w:rsidRPr="00C84E36" w:rsidRDefault="00C84E36" w:rsidP="00C84E36">
      <w:pPr>
        <w:pStyle w:val="a3"/>
        <w:jc w:val="both"/>
        <w:rPr>
          <w:rFonts w:ascii="Times New Roman" w:hAnsi="Times New Roman"/>
          <w:sz w:val="28"/>
          <w:szCs w:val="28"/>
          <w:lang w:val="en-US"/>
        </w:rPr>
      </w:pPr>
      <w:r w:rsidRPr="009D4366">
        <w:rPr>
          <w:rFonts w:ascii="Times New Roman" w:hAnsi="Times New Roman"/>
          <w:sz w:val="28"/>
          <w:szCs w:val="28"/>
          <w:lang w:val="en-US"/>
        </w:rPr>
        <w:t>ESPAD</w:t>
      </w:r>
      <w:r w:rsidRPr="00C84E36">
        <w:rPr>
          <w:rFonts w:ascii="Times New Roman" w:hAnsi="Times New Roman"/>
          <w:sz w:val="28"/>
          <w:szCs w:val="28"/>
          <w:lang w:val="en-US"/>
        </w:rPr>
        <w:t xml:space="preserve"> </w:t>
      </w:r>
      <w:r w:rsidRPr="009D4366">
        <w:rPr>
          <w:rFonts w:ascii="Times New Roman" w:hAnsi="Times New Roman"/>
          <w:sz w:val="28"/>
          <w:szCs w:val="28"/>
          <w:lang w:val="en-US"/>
        </w:rPr>
        <w:t>PHARMED</w:t>
      </w:r>
      <w:r w:rsidRPr="00C84E36">
        <w:rPr>
          <w:rFonts w:ascii="Times New Roman" w:hAnsi="Times New Roman"/>
          <w:sz w:val="28"/>
          <w:szCs w:val="28"/>
          <w:lang w:val="en-US"/>
        </w:rPr>
        <w:t xml:space="preserve"> </w:t>
      </w:r>
      <w:r w:rsidRPr="009D4366">
        <w:rPr>
          <w:rFonts w:ascii="Times New Roman" w:hAnsi="Times New Roman"/>
          <w:sz w:val="28"/>
          <w:szCs w:val="28"/>
          <w:lang w:val="en-US"/>
        </w:rPr>
        <w:t>DAROU</w:t>
      </w:r>
      <w:r w:rsidRPr="00C84E36">
        <w:rPr>
          <w:rFonts w:ascii="Times New Roman" w:hAnsi="Times New Roman"/>
          <w:sz w:val="28"/>
          <w:szCs w:val="28"/>
          <w:lang w:val="en-US"/>
        </w:rPr>
        <w:t xml:space="preserve"> </w:t>
      </w:r>
      <w:r w:rsidRPr="009D4366">
        <w:rPr>
          <w:rFonts w:ascii="Times New Roman" w:hAnsi="Times New Roman"/>
          <w:sz w:val="28"/>
          <w:szCs w:val="28"/>
          <w:lang w:val="en-US"/>
        </w:rPr>
        <w:t>CO</w:t>
      </w:r>
      <w:r w:rsidRPr="00C84E36">
        <w:rPr>
          <w:rFonts w:ascii="Times New Roman" w:hAnsi="Times New Roman"/>
          <w:sz w:val="28"/>
          <w:szCs w:val="28"/>
          <w:lang w:val="en-US"/>
        </w:rPr>
        <w:t>.</w:t>
      </w:r>
    </w:p>
    <w:p w14:paraId="1D42D19D" w14:textId="77777777" w:rsidR="00C84E36" w:rsidRPr="009D4366" w:rsidRDefault="00C84E36" w:rsidP="00C84E36">
      <w:pPr>
        <w:pStyle w:val="a3"/>
        <w:jc w:val="both"/>
        <w:rPr>
          <w:rFonts w:ascii="Times New Roman" w:hAnsi="Times New Roman"/>
          <w:sz w:val="28"/>
          <w:szCs w:val="28"/>
          <w:lang w:val="en-US"/>
        </w:rPr>
      </w:pPr>
      <w:r w:rsidRPr="009D4366">
        <w:rPr>
          <w:rFonts w:ascii="Times New Roman" w:hAnsi="Times New Roman"/>
          <w:sz w:val="28"/>
          <w:szCs w:val="28"/>
          <w:lang w:val="en-US"/>
        </w:rPr>
        <w:t>No.72, The Corner of 3rd Sq„ between 5 and 6 St. - Simin Dasht Ind. Zone, Karaj Iran</w:t>
      </w:r>
    </w:p>
    <w:p w14:paraId="27702841" w14:textId="77777777" w:rsidR="00C84E36" w:rsidRPr="009D4366" w:rsidRDefault="00C84E36" w:rsidP="00C84E36">
      <w:pPr>
        <w:pStyle w:val="a3"/>
        <w:jc w:val="both"/>
        <w:rPr>
          <w:rFonts w:ascii="Times New Roman" w:hAnsi="Times New Roman"/>
          <w:sz w:val="28"/>
          <w:szCs w:val="28"/>
        </w:rPr>
      </w:pPr>
      <w:r w:rsidRPr="009D4366">
        <w:rPr>
          <w:rFonts w:ascii="Times New Roman" w:hAnsi="Times New Roman"/>
          <w:sz w:val="28"/>
          <w:szCs w:val="28"/>
        </w:rPr>
        <w:t>Телефон: +98 21 43 47 3030</w:t>
      </w:r>
    </w:p>
    <w:p w14:paraId="14C500FF" w14:textId="77777777" w:rsidR="00C84E36" w:rsidRPr="00FB7DF7" w:rsidRDefault="00C84E36" w:rsidP="00C84E36">
      <w:pPr>
        <w:pStyle w:val="a3"/>
        <w:jc w:val="both"/>
        <w:rPr>
          <w:rFonts w:ascii="Times New Roman" w:hAnsi="Times New Roman"/>
          <w:bCs/>
          <w:sz w:val="28"/>
          <w:szCs w:val="28"/>
          <w:lang w:val="en-US"/>
        </w:rPr>
      </w:pPr>
      <w:r w:rsidRPr="009D4366">
        <w:rPr>
          <w:rFonts w:ascii="Times New Roman" w:hAnsi="Times New Roman"/>
          <w:sz w:val="28"/>
          <w:szCs w:val="28"/>
        </w:rPr>
        <w:t>е</w:t>
      </w:r>
      <w:r w:rsidRPr="00FB7DF7">
        <w:rPr>
          <w:rFonts w:ascii="Times New Roman" w:hAnsi="Times New Roman"/>
          <w:sz w:val="28"/>
          <w:szCs w:val="28"/>
          <w:lang w:val="en-US"/>
        </w:rPr>
        <w:t>-</w:t>
      </w:r>
      <w:r w:rsidRPr="009D4366">
        <w:rPr>
          <w:rFonts w:ascii="Times New Roman" w:hAnsi="Times New Roman"/>
          <w:sz w:val="28"/>
          <w:szCs w:val="28"/>
          <w:lang w:val="en-US"/>
        </w:rPr>
        <w:t>mail</w:t>
      </w:r>
      <w:r w:rsidRPr="00FB7DF7">
        <w:rPr>
          <w:rFonts w:ascii="Times New Roman" w:hAnsi="Times New Roman"/>
          <w:sz w:val="28"/>
          <w:szCs w:val="28"/>
          <w:lang w:val="en-US"/>
        </w:rPr>
        <w:t xml:space="preserve">: </w:t>
      </w:r>
      <w:r w:rsidRPr="009D4366">
        <w:rPr>
          <w:rFonts w:ascii="Times New Roman" w:hAnsi="Times New Roman"/>
          <w:sz w:val="28"/>
          <w:szCs w:val="28"/>
          <w:lang w:val="en-US"/>
        </w:rPr>
        <w:t>gholami</w:t>
      </w:r>
      <w:r w:rsidRPr="00FB7DF7">
        <w:rPr>
          <w:rFonts w:ascii="Times New Roman" w:hAnsi="Times New Roman"/>
          <w:sz w:val="28"/>
          <w:szCs w:val="28"/>
          <w:lang w:val="en-US"/>
        </w:rPr>
        <w:t>.</w:t>
      </w:r>
      <w:r w:rsidRPr="009D4366">
        <w:rPr>
          <w:rFonts w:ascii="Times New Roman" w:hAnsi="Times New Roman"/>
          <w:sz w:val="28"/>
          <w:szCs w:val="28"/>
          <w:lang w:val="en-US"/>
        </w:rPr>
        <w:t>h</w:t>
      </w:r>
      <w:r w:rsidRPr="00FB7DF7">
        <w:rPr>
          <w:rFonts w:ascii="Times New Roman" w:hAnsi="Times New Roman"/>
          <w:sz w:val="28"/>
          <w:szCs w:val="28"/>
          <w:lang w:val="en-US"/>
        </w:rPr>
        <w:t>@</w:t>
      </w:r>
      <w:r w:rsidRPr="009D4366">
        <w:rPr>
          <w:rFonts w:ascii="Times New Roman" w:hAnsi="Times New Roman"/>
          <w:sz w:val="28"/>
          <w:szCs w:val="28"/>
          <w:lang w:val="en-US"/>
        </w:rPr>
        <w:t>espadpharmedco</w:t>
      </w:r>
      <w:r w:rsidRPr="00FB7DF7">
        <w:rPr>
          <w:rFonts w:ascii="Times New Roman" w:hAnsi="Times New Roman"/>
          <w:sz w:val="28"/>
          <w:szCs w:val="28"/>
          <w:lang w:val="en-US"/>
        </w:rPr>
        <w:t>.</w:t>
      </w:r>
      <w:r w:rsidRPr="009D4366">
        <w:rPr>
          <w:rFonts w:ascii="Times New Roman" w:hAnsi="Times New Roman"/>
          <w:sz w:val="28"/>
          <w:szCs w:val="28"/>
          <w:lang w:val="en-US"/>
        </w:rPr>
        <w:t>com</w:t>
      </w:r>
    </w:p>
    <w:p w14:paraId="3B087E57" w14:textId="77777777" w:rsidR="00E37DA9" w:rsidRPr="00F82421" w:rsidRDefault="00E37DA9">
      <w:pPr>
        <w:pStyle w:val="a3"/>
        <w:jc w:val="both"/>
        <w:rPr>
          <w:rFonts w:ascii="Times New Roman" w:eastAsia="Times New Roman" w:hAnsi="Times New Roman"/>
          <w:sz w:val="28"/>
          <w:szCs w:val="28"/>
          <w:lang w:val="kk"/>
        </w:rPr>
      </w:pPr>
    </w:p>
    <w:p w14:paraId="1D7478AC" w14:textId="77777777" w:rsidR="00F424E7" w:rsidRPr="00F82421" w:rsidRDefault="00AD59E3">
      <w:pPr>
        <w:pStyle w:val="a3"/>
        <w:jc w:val="both"/>
        <w:rPr>
          <w:rFonts w:ascii="Times New Roman" w:hAnsi="Times New Roman"/>
          <w:b/>
          <w:bCs/>
          <w:color w:val="000000"/>
          <w:sz w:val="28"/>
          <w:szCs w:val="28"/>
          <w:lang w:val="kk"/>
        </w:rPr>
      </w:pPr>
      <w:r w:rsidRPr="00D21986">
        <w:rPr>
          <w:rFonts w:ascii="Times New Roman" w:hAnsi="Times New Roman"/>
          <w:b/>
          <w:bCs/>
          <w:color w:val="000000"/>
          <w:sz w:val="28"/>
          <w:szCs w:val="28"/>
          <w:lang w:val="kk"/>
        </w:rPr>
        <w:lastRenderedPageBreak/>
        <w:t>Өндірушінің Қазақстан Республикасының аумағындағы уәкілетті өкілі: тұтынушылардан медициналық бұйым бойынша шағымдарды (ұсыныстарды) қабылдайтын және Қазақстан Республикасының аумағында медициналық бұйымның тіркеуден кейінгі қауіпсіздігін қадағалауға жауапты ұйым</w:t>
      </w:r>
    </w:p>
    <w:p w14:paraId="765D31C9" w14:textId="77777777" w:rsidR="0026121D" w:rsidRPr="00EB6D45" w:rsidRDefault="0026121D" w:rsidP="0026121D">
      <w:pPr>
        <w:jc w:val="both"/>
        <w:rPr>
          <w:rFonts w:eastAsia="Calibri"/>
          <w:color w:val="000000"/>
          <w:sz w:val="28"/>
          <w:szCs w:val="28"/>
          <w:lang w:val="kk-KZ" w:eastAsia="en-US"/>
        </w:rPr>
      </w:pPr>
      <w:r w:rsidRPr="00EB6D45">
        <w:rPr>
          <w:rFonts w:eastAsia="Calibri"/>
          <w:color w:val="000000"/>
          <w:sz w:val="28"/>
          <w:szCs w:val="28"/>
          <w:lang w:val="kk-KZ" w:eastAsia="en-US"/>
        </w:rPr>
        <w:t>Жауапкершілігі шектеулі серіктестігі "SaaPharma"</w:t>
      </w:r>
    </w:p>
    <w:p w14:paraId="704BF25D" w14:textId="77777777" w:rsidR="0026121D" w:rsidRPr="00EB6D45" w:rsidRDefault="0026121D" w:rsidP="0026121D">
      <w:pPr>
        <w:jc w:val="both"/>
        <w:rPr>
          <w:rFonts w:eastAsia="Calibri"/>
          <w:color w:val="000000"/>
          <w:sz w:val="28"/>
          <w:szCs w:val="28"/>
          <w:lang w:val="kk-KZ" w:eastAsia="en-US"/>
        </w:rPr>
      </w:pPr>
      <w:r w:rsidRPr="00EB6D45">
        <w:rPr>
          <w:rFonts w:eastAsia="Calibri"/>
          <w:color w:val="000000"/>
          <w:sz w:val="28"/>
          <w:szCs w:val="28"/>
          <w:lang w:val="kk-KZ" w:eastAsia="en-US"/>
        </w:rPr>
        <w:t>Қазақстан, Алматы қаласы, Медеу ауданы, Достық даңғылы, 38 үй, пошта индексі 050010</w:t>
      </w:r>
    </w:p>
    <w:p w14:paraId="2C9DCDDA" w14:textId="77777777" w:rsidR="0026121D" w:rsidRPr="00EB6D45" w:rsidRDefault="0026121D" w:rsidP="0026121D">
      <w:pPr>
        <w:jc w:val="both"/>
        <w:rPr>
          <w:rFonts w:eastAsia="Calibri"/>
          <w:color w:val="000000"/>
          <w:sz w:val="28"/>
          <w:szCs w:val="28"/>
          <w:lang w:val="kk-KZ" w:eastAsia="en-US"/>
        </w:rPr>
      </w:pPr>
      <w:r w:rsidRPr="00EB6D45">
        <w:rPr>
          <w:rFonts w:eastAsia="Calibri"/>
          <w:color w:val="000000"/>
          <w:sz w:val="28"/>
          <w:szCs w:val="28"/>
          <w:lang w:val="kk-KZ" w:eastAsia="en-US"/>
        </w:rPr>
        <w:t>Телефон: +7 727 345 10 12</w:t>
      </w:r>
    </w:p>
    <w:p w14:paraId="3CEEE59C" w14:textId="77777777" w:rsidR="0026121D" w:rsidRPr="00EB6D45" w:rsidRDefault="0026121D" w:rsidP="0026121D">
      <w:pPr>
        <w:jc w:val="both"/>
        <w:rPr>
          <w:rFonts w:ascii="Times" w:eastAsia="Calibri" w:hAnsi="Times"/>
          <w:color w:val="000000" w:themeColor="text1"/>
          <w:sz w:val="28"/>
          <w:szCs w:val="28"/>
          <w:lang w:val="kk-KZ" w:eastAsia="en-US"/>
        </w:rPr>
      </w:pPr>
      <w:r w:rsidRPr="00EB6D45">
        <w:rPr>
          <w:rFonts w:eastAsia="Calibri"/>
          <w:color w:val="000000"/>
          <w:sz w:val="28"/>
          <w:szCs w:val="28"/>
          <w:lang w:val="kk-KZ" w:eastAsia="en-US"/>
        </w:rPr>
        <w:t>е-mail: info@saapharma.kz</w:t>
      </w:r>
    </w:p>
    <w:p w14:paraId="0BD7FAC2" w14:textId="77777777" w:rsidR="00C84E36" w:rsidRPr="0026121D" w:rsidRDefault="00C84E36">
      <w:pPr>
        <w:pStyle w:val="a6"/>
        <w:tabs>
          <w:tab w:val="left" w:pos="142"/>
        </w:tabs>
        <w:spacing w:after="0" w:line="240" w:lineRule="auto"/>
        <w:ind w:left="0"/>
        <w:jc w:val="both"/>
        <w:rPr>
          <w:rFonts w:ascii="Times" w:hAnsi="Times"/>
          <w:b/>
          <w:color w:val="000000" w:themeColor="text1"/>
          <w:sz w:val="28"/>
          <w:szCs w:val="28"/>
          <w:lang w:val="kk-KZ"/>
        </w:rPr>
      </w:pPr>
    </w:p>
    <w:p w14:paraId="3B874F80" w14:textId="2E444356" w:rsidR="00D07391" w:rsidRPr="00D57212" w:rsidRDefault="00AD59E3">
      <w:pPr>
        <w:pStyle w:val="a6"/>
        <w:tabs>
          <w:tab w:val="left" w:pos="142"/>
        </w:tabs>
        <w:spacing w:after="0" w:line="240" w:lineRule="auto"/>
        <w:ind w:left="0"/>
        <w:jc w:val="both"/>
        <w:rPr>
          <w:rFonts w:ascii="Times" w:hAnsi="Times"/>
          <w:b/>
          <w:color w:val="000000" w:themeColor="text1"/>
          <w:sz w:val="28"/>
          <w:szCs w:val="28"/>
          <w:lang w:val="kk-KZ"/>
        </w:rPr>
      </w:pPr>
      <w:r w:rsidRPr="00ED56F6">
        <w:rPr>
          <w:rFonts w:ascii="Times" w:hAnsi="Times"/>
          <w:b/>
          <w:color w:val="000000" w:themeColor="text1"/>
          <w:sz w:val="28"/>
          <w:szCs w:val="28"/>
          <w:lang w:val="kk"/>
        </w:rPr>
        <w:t>Таңбалау кезінде пайдаланылған символдар м</w:t>
      </w:r>
      <w:r w:rsidR="00D57212">
        <w:rPr>
          <w:rFonts w:ascii="Times" w:hAnsi="Times"/>
          <w:b/>
          <w:color w:val="000000" w:themeColor="text1"/>
          <w:sz w:val="28"/>
          <w:szCs w:val="28"/>
          <w:lang w:val="kk"/>
        </w:rPr>
        <w:t xml:space="preserve">ен белгіленулердің </w:t>
      </w:r>
      <w:r w:rsidR="00D57212">
        <w:rPr>
          <w:rFonts w:ascii="Times" w:hAnsi="Times"/>
          <w:b/>
          <w:color w:val="000000" w:themeColor="text1"/>
          <w:sz w:val="28"/>
          <w:szCs w:val="28"/>
          <w:lang w:val="kk-KZ"/>
        </w:rPr>
        <w:t>түсіндірмесі</w:t>
      </w:r>
    </w:p>
    <w:tbl>
      <w:tblPr>
        <w:tblStyle w:val="ab"/>
        <w:tblpPr w:leftFromText="180" w:rightFromText="180" w:vertAnchor="text" w:horzAnchor="page" w:tblpX="1630" w:tblpY="461"/>
        <w:tblW w:w="0" w:type="auto"/>
        <w:tblLook w:val="04A0" w:firstRow="1" w:lastRow="0" w:firstColumn="1" w:lastColumn="0" w:noHBand="0" w:noVBand="1"/>
      </w:tblPr>
      <w:tblGrid>
        <w:gridCol w:w="1626"/>
        <w:gridCol w:w="7435"/>
      </w:tblGrid>
      <w:tr w:rsidR="00084D27" w:rsidRPr="00C84E36" w14:paraId="58164D36" w14:textId="77777777" w:rsidTr="00C84E36">
        <w:trPr>
          <w:trHeight w:val="529"/>
        </w:trPr>
        <w:tc>
          <w:tcPr>
            <w:tcW w:w="1626" w:type="dxa"/>
          </w:tcPr>
          <w:p w14:paraId="5101A589" w14:textId="695BFF42" w:rsidR="007F1576" w:rsidRPr="00C84E36" w:rsidRDefault="00C84E36" w:rsidP="004C227B">
            <w:pPr>
              <w:jc w:val="both"/>
              <w:rPr>
                <w:b/>
                <w:sz w:val="28"/>
                <w:szCs w:val="28"/>
                <w:lang w:val="kk"/>
              </w:rPr>
            </w:pPr>
            <w:r w:rsidRPr="002802EF">
              <w:rPr>
                <w:b/>
                <w:noProof/>
                <w:sz w:val="28"/>
                <w:szCs w:val="28"/>
              </w:rPr>
              <w:drawing>
                <wp:inline distT="0" distB="0" distL="0" distR="0" wp14:anchorId="095C6863" wp14:editId="391D5689">
                  <wp:extent cx="396875" cy="3968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ufacturer.png"/>
                          <pic:cNvPicPr/>
                        </pic:nvPicPr>
                        <pic:blipFill>
                          <a:blip r:embed="rId7"/>
                          <a:stretch>
                            <a:fillRect/>
                          </a:stretch>
                        </pic:blipFill>
                        <pic:spPr>
                          <a:xfrm>
                            <a:off x="0" y="0"/>
                            <a:ext cx="398680" cy="398680"/>
                          </a:xfrm>
                          <a:prstGeom prst="rect">
                            <a:avLst/>
                          </a:prstGeom>
                        </pic:spPr>
                      </pic:pic>
                    </a:graphicData>
                  </a:graphic>
                </wp:inline>
              </w:drawing>
            </w:r>
          </w:p>
        </w:tc>
        <w:tc>
          <w:tcPr>
            <w:tcW w:w="7440" w:type="dxa"/>
          </w:tcPr>
          <w:p w14:paraId="47385B60" w14:textId="2B8E60D5" w:rsidR="007F1576" w:rsidRPr="0026121D" w:rsidRDefault="0026121D" w:rsidP="009D2CFB">
            <w:pPr>
              <w:jc w:val="both"/>
              <w:rPr>
                <w:sz w:val="28"/>
                <w:szCs w:val="28"/>
                <w:lang w:val="kk-KZ"/>
              </w:rPr>
            </w:pPr>
            <w:r>
              <w:rPr>
                <w:sz w:val="28"/>
                <w:szCs w:val="28"/>
                <w:lang w:val="kk-KZ"/>
              </w:rPr>
              <w:t>Өндіруші</w:t>
            </w:r>
          </w:p>
        </w:tc>
      </w:tr>
      <w:tr w:rsidR="00370A82" w:rsidRPr="00C84E36" w14:paraId="3B797B6D" w14:textId="77777777" w:rsidTr="00C84E36">
        <w:trPr>
          <w:trHeight w:val="529"/>
        </w:trPr>
        <w:tc>
          <w:tcPr>
            <w:tcW w:w="1626" w:type="dxa"/>
          </w:tcPr>
          <w:p w14:paraId="5377F9C8" w14:textId="7CC4022C" w:rsidR="00370A82" w:rsidRPr="00C84E36" w:rsidRDefault="00C84E36" w:rsidP="004C227B">
            <w:pPr>
              <w:jc w:val="both"/>
              <w:rPr>
                <w:rFonts w:ascii="Times" w:hAnsi="Times"/>
                <w:b/>
                <w:noProof/>
                <w:sz w:val="28"/>
                <w:szCs w:val="28"/>
                <w:lang w:val="kk"/>
              </w:rPr>
            </w:pPr>
            <w:r w:rsidRPr="0040437B">
              <w:rPr>
                <w:b/>
                <w:noProof/>
                <w:sz w:val="28"/>
                <w:szCs w:val="28"/>
              </w:rPr>
              <w:drawing>
                <wp:inline distT="0" distB="0" distL="0" distR="0" wp14:anchorId="06943F9C" wp14:editId="0058ED43">
                  <wp:extent cx="466165" cy="466165"/>
                  <wp:effectExtent l="0" t="0" r="3810" b="381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ngle use only.png"/>
                          <pic:cNvPicPr/>
                        </pic:nvPicPr>
                        <pic:blipFill>
                          <a:blip r:embed="rId8"/>
                          <a:stretch>
                            <a:fillRect/>
                          </a:stretch>
                        </pic:blipFill>
                        <pic:spPr>
                          <a:xfrm>
                            <a:off x="0" y="0"/>
                            <a:ext cx="470063" cy="470063"/>
                          </a:xfrm>
                          <a:prstGeom prst="rect">
                            <a:avLst/>
                          </a:prstGeom>
                        </pic:spPr>
                      </pic:pic>
                    </a:graphicData>
                  </a:graphic>
                </wp:inline>
              </w:drawing>
            </w:r>
          </w:p>
        </w:tc>
        <w:tc>
          <w:tcPr>
            <w:tcW w:w="7440" w:type="dxa"/>
          </w:tcPr>
          <w:p w14:paraId="3CB65F79" w14:textId="104DDFFC" w:rsidR="00370A82" w:rsidRDefault="00744EBC" w:rsidP="009D2CFB">
            <w:pPr>
              <w:jc w:val="both"/>
              <w:rPr>
                <w:rFonts w:ascii="Times" w:hAnsi="Times"/>
                <w:sz w:val="28"/>
                <w:szCs w:val="28"/>
                <w:lang w:val="kk"/>
              </w:rPr>
            </w:pPr>
            <w:r w:rsidRPr="00744EBC">
              <w:rPr>
                <w:rFonts w:ascii="Times" w:hAnsi="Times"/>
                <w:sz w:val="28"/>
                <w:szCs w:val="28"/>
                <w:lang w:val="kk"/>
              </w:rPr>
              <w:t>Қайта қолдануға тыйым салынады</w:t>
            </w:r>
          </w:p>
        </w:tc>
      </w:tr>
      <w:tr w:rsidR="00084D27" w:rsidRPr="00C84E36" w14:paraId="378EF23B" w14:textId="77777777" w:rsidTr="00C84E36">
        <w:trPr>
          <w:trHeight w:val="768"/>
        </w:trPr>
        <w:tc>
          <w:tcPr>
            <w:tcW w:w="1626" w:type="dxa"/>
          </w:tcPr>
          <w:p w14:paraId="6A9CFA90" w14:textId="4E9B0686" w:rsidR="007F1576" w:rsidRPr="00C84E36" w:rsidRDefault="00C84E36" w:rsidP="001F107E">
            <w:pPr>
              <w:jc w:val="both"/>
              <w:rPr>
                <w:b/>
                <w:noProof/>
                <w:sz w:val="28"/>
                <w:szCs w:val="28"/>
                <w:lang w:val="kk"/>
              </w:rPr>
            </w:pPr>
            <w:r>
              <w:rPr>
                <w:noProof/>
              </w:rPr>
              <w:drawing>
                <wp:inline distT="0" distB="0" distL="0" distR="0" wp14:anchorId="2C562CB4" wp14:editId="00FDD00F">
                  <wp:extent cx="482600" cy="422722"/>
                  <wp:effectExtent l="0" t="0" r="0" b="0"/>
                  <wp:docPr id="17891169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514" cy="427902"/>
                          </a:xfrm>
                          <a:prstGeom prst="rect">
                            <a:avLst/>
                          </a:prstGeom>
                          <a:noFill/>
                          <a:ln>
                            <a:noFill/>
                          </a:ln>
                        </pic:spPr>
                      </pic:pic>
                    </a:graphicData>
                  </a:graphic>
                </wp:inline>
              </w:drawing>
            </w:r>
          </w:p>
        </w:tc>
        <w:tc>
          <w:tcPr>
            <w:tcW w:w="7440" w:type="dxa"/>
          </w:tcPr>
          <w:p w14:paraId="2345605F" w14:textId="5F760DD7" w:rsidR="007F1576" w:rsidRPr="00C84E36" w:rsidRDefault="00744EBC" w:rsidP="004955EF">
            <w:pPr>
              <w:jc w:val="both"/>
              <w:rPr>
                <w:sz w:val="28"/>
                <w:szCs w:val="28"/>
                <w:lang w:val="kk"/>
              </w:rPr>
            </w:pPr>
            <w:r w:rsidRPr="00744EBC">
              <w:rPr>
                <w:sz w:val="28"/>
                <w:szCs w:val="28"/>
                <w:lang w:val="kk"/>
              </w:rPr>
              <w:t>Абайлаңыз! Ілеспе құжаттамаға жүгініңіз</w:t>
            </w:r>
          </w:p>
        </w:tc>
      </w:tr>
      <w:tr w:rsidR="003058D2" w:rsidRPr="00BE0728" w14:paraId="244EE716" w14:textId="77777777" w:rsidTr="00C84E36">
        <w:trPr>
          <w:trHeight w:val="768"/>
        </w:trPr>
        <w:tc>
          <w:tcPr>
            <w:tcW w:w="1626" w:type="dxa"/>
          </w:tcPr>
          <w:p w14:paraId="54B3B067" w14:textId="1EEEB524" w:rsidR="003058D2" w:rsidRPr="00C84E36" w:rsidRDefault="00C84E36" w:rsidP="001F107E">
            <w:pPr>
              <w:jc w:val="both"/>
              <w:rPr>
                <w:rFonts w:ascii="Times" w:hAnsi="Times"/>
                <w:b/>
                <w:noProof/>
                <w:sz w:val="28"/>
                <w:szCs w:val="28"/>
                <w:lang w:val="kk"/>
              </w:rPr>
            </w:pPr>
            <w:r w:rsidRPr="00833E95">
              <w:rPr>
                <w:b/>
                <w:noProof/>
                <w:sz w:val="28"/>
                <w:szCs w:val="28"/>
              </w:rPr>
              <w:drawing>
                <wp:inline distT="0" distB="0" distL="0" distR="0" wp14:anchorId="46A7DD14" wp14:editId="30D913AF">
                  <wp:extent cx="593725" cy="593725"/>
                  <wp:effectExtent l="0" t="0" r="3175" b="317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ckage damaged.png"/>
                          <pic:cNvPicPr/>
                        </pic:nvPicPr>
                        <pic:blipFill>
                          <a:blip r:embed="rId10"/>
                          <a:stretch>
                            <a:fillRect/>
                          </a:stretch>
                        </pic:blipFill>
                        <pic:spPr>
                          <a:xfrm>
                            <a:off x="0" y="0"/>
                            <a:ext cx="595598" cy="595598"/>
                          </a:xfrm>
                          <a:prstGeom prst="rect">
                            <a:avLst/>
                          </a:prstGeom>
                        </pic:spPr>
                      </pic:pic>
                    </a:graphicData>
                  </a:graphic>
                </wp:inline>
              </w:drawing>
            </w:r>
          </w:p>
        </w:tc>
        <w:tc>
          <w:tcPr>
            <w:tcW w:w="7440" w:type="dxa"/>
          </w:tcPr>
          <w:p w14:paraId="0C834DDE" w14:textId="77915996" w:rsidR="003058D2" w:rsidRPr="00744EBC" w:rsidRDefault="00744EBC" w:rsidP="004955EF">
            <w:pPr>
              <w:jc w:val="both"/>
              <w:rPr>
                <w:rFonts w:ascii="Times" w:hAnsi="Times"/>
                <w:sz w:val="28"/>
                <w:szCs w:val="28"/>
                <w:lang w:val="kk-KZ"/>
              </w:rPr>
            </w:pPr>
            <w:r w:rsidRPr="00744EBC">
              <w:rPr>
                <w:rFonts w:ascii="Times" w:hAnsi="Times"/>
                <w:sz w:val="28"/>
                <w:szCs w:val="28"/>
                <w:lang w:val="kk"/>
              </w:rPr>
              <w:t>Қаптама зақымдалған кезде қолдануға болмайды</w:t>
            </w:r>
          </w:p>
        </w:tc>
      </w:tr>
      <w:tr w:rsidR="00084D27" w:rsidRPr="00C84E36" w14:paraId="2B372036" w14:textId="77777777" w:rsidTr="00C84E36">
        <w:trPr>
          <w:trHeight w:val="529"/>
        </w:trPr>
        <w:tc>
          <w:tcPr>
            <w:tcW w:w="1626" w:type="dxa"/>
          </w:tcPr>
          <w:p w14:paraId="01EF937C" w14:textId="07C72656" w:rsidR="007F1576" w:rsidRPr="00C84E36" w:rsidRDefault="00C84E36" w:rsidP="001F107E">
            <w:pPr>
              <w:jc w:val="both"/>
              <w:rPr>
                <w:rFonts w:ascii="Times" w:hAnsi="Times"/>
                <w:b/>
                <w:noProof/>
                <w:sz w:val="28"/>
                <w:szCs w:val="28"/>
                <w:lang w:val="kk"/>
              </w:rPr>
            </w:pPr>
            <w:r>
              <w:rPr>
                <w:noProof/>
              </w:rPr>
              <w:drawing>
                <wp:inline distT="0" distB="0" distL="0" distR="0" wp14:anchorId="7E165893" wp14:editId="3A510D78">
                  <wp:extent cx="723900" cy="694353"/>
                  <wp:effectExtent l="0" t="0" r="0" b="0"/>
                  <wp:docPr id="19074019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974" cy="702097"/>
                          </a:xfrm>
                          <a:prstGeom prst="rect">
                            <a:avLst/>
                          </a:prstGeom>
                          <a:noFill/>
                          <a:ln>
                            <a:noFill/>
                          </a:ln>
                        </pic:spPr>
                      </pic:pic>
                    </a:graphicData>
                  </a:graphic>
                </wp:inline>
              </w:drawing>
            </w:r>
          </w:p>
        </w:tc>
        <w:tc>
          <w:tcPr>
            <w:tcW w:w="7440" w:type="dxa"/>
          </w:tcPr>
          <w:p w14:paraId="5EF9AB8D" w14:textId="4C4CDBBD" w:rsidR="007F1576" w:rsidRPr="00D57212" w:rsidRDefault="00744EBC" w:rsidP="004955EF">
            <w:pPr>
              <w:jc w:val="both"/>
              <w:rPr>
                <w:rFonts w:ascii="Times" w:hAnsi="Times"/>
                <w:sz w:val="28"/>
                <w:szCs w:val="28"/>
                <w:lang w:val="kk-KZ"/>
              </w:rPr>
            </w:pPr>
            <w:r>
              <w:rPr>
                <w:rFonts w:ascii="Times" w:hAnsi="Times"/>
                <w:sz w:val="28"/>
                <w:szCs w:val="28"/>
                <w:lang w:val="kk-KZ"/>
              </w:rPr>
              <w:t xml:space="preserve">Латекссіз </w:t>
            </w:r>
          </w:p>
        </w:tc>
      </w:tr>
      <w:tr w:rsidR="0068703C" w:rsidRPr="00C84E36" w14:paraId="64107516" w14:textId="77777777" w:rsidTr="00C84E36">
        <w:trPr>
          <w:trHeight w:val="529"/>
        </w:trPr>
        <w:tc>
          <w:tcPr>
            <w:tcW w:w="1626" w:type="dxa"/>
          </w:tcPr>
          <w:p w14:paraId="262439C1" w14:textId="36302D3D" w:rsidR="0068703C" w:rsidRPr="00C84E36" w:rsidRDefault="00C84E36" w:rsidP="0068703C">
            <w:pPr>
              <w:jc w:val="both"/>
              <w:rPr>
                <w:rFonts w:ascii="Times" w:hAnsi="Times"/>
                <w:b/>
                <w:noProof/>
                <w:sz w:val="28"/>
                <w:szCs w:val="28"/>
                <w:lang w:val="kk"/>
              </w:rPr>
            </w:pPr>
            <w:r>
              <w:rPr>
                <w:noProof/>
              </w:rPr>
              <w:drawing>
                <wp:inline distT="0" distB="0" distL="0" distR="0" wp14:anchorId="71445FFD" wp14:editId="67235D27">
                  <wp:extent cx="558800" cy="558800"/>
                  <wp:effectExtent l="0" t="0" r="0" b="0"/>
                  <wp:docPr id="32039510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inline>
              </w:drawing>
            </w:r>
          </w:p>
        </w:tc>
        <w:tc>
          <w:tcPr>
            <w:tcW w:w="7440" w:type="dxa"/>
          </w:tcPr>
          <w:p w14:paraId="56C87A80" w14:textId="30F37DFC" w:rsidR="0068703C" w:rsidRPr="004A28CC" w:rsidRDefault="00744EBC" w:rsidP="0068703C">
            <w:pPr>
              <w:jc w:val="both"/>
              <w:rPr>
                <w:rFonts w:ascii="Times" w:hAnsi="Times"/>
                <w:sz w:val="28"/>
                <w:szCs w:val="28"/>
                <w:lang w:val="kk"/>
              </w:rPr>
            </w:pPr>
            <w:r>
              <w:rPr>
                <w:rFonts w:ascii="Times" w:hAnsi="Times"/>
                <w:sz w:val="28"/>
                <w:szCs w:val="28"/>
                <w:lang w:val="kk"/>
              </w:rPr>
              <w:t>Сынғыш, сақ болыңыз</w:t>
            </w:r>
          </w:p>
        </w:tc>
      </w:tr>
      <w:tr w:rsidR="0068703C" w:rsidRPr="00C84E36" w14:paraId="08D35064" w14:textId="77777777" w:rsidTr="00C84E36">
        <w:trPr>
          <w:trHeight w:val="529"/>
        </w:trPr>
        <w:tc>
          <w:tcPr>
            <w:tcW w:w="1626" w:type="dxa"/>
          </w:tcPr>
          <w:p w14:paraId="469131F7" w14:textId="29141CE2" w:rsidR="0068703C" w:rsidRPr="00C84E36" w:rsidRDefault="00C84E36" w:rsidP="0068703C">
            <w:pPr>
              <w:jc w:val="both"/>
              <w:rPr>
                <w:rFonts w:ascii="Times" w:hAnsi="Times"/>
                <w:b/>
                <w:noProof/>
                <w:sz w:val="28"/>
                <w:szCs w:val="28"/>
                <w:lang w:val="kk"/>
              </w:rPr>
            </w:pPr>
            <w:r>
              <w:rPr>
                <w:noProof/>
              </w:rPr>
              <w:drawing>
                <wp:inline distT="0" distB="0" distL="0" distR="0" wp14:anchorId="03A4CA52" wp14:editId="63F25273">
                  <wp:extent cx="889000" cy="889000"/>
                  <wp:effectExtent l="0" t="0" r="6350" b="6350"/>
                  <wp:docPr id="23157839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c>
          <w:tcPr>
            <w:tcW w:w="7440" w:type="dxa"/>
          </w:tcPr>
          <w:p w14:paraId="4B369A89" w14:textId="17EF8F19" w:rsidR="0068703C" w:rsidRDefault="00744EBC" w:rsidP="000D33A6">
            <w:pPr>
              <w:jc w:val="both"/>
              <w:rPr>
                <w:rFonts w:ascii="Times" w:hAnsi="Times"/>
                <w:sz w:val="28"/>
                <w:szCs w:val="28"/>
                <w:lang w:val="kk"/>
              </w:rPr>
            </w:pPr>
            <w:r w:rsidRPr="00744EBC">
              <w:rPr>
                <w:rFonts w:ascii="Times" w:hAnsi="Times"/>
                <w:sz w:val="28"/>
                <w:szCs w:val="28"/>
                <w:lang w:val="kk"/>
              </w:rPr>
              <w:t>Температура</w:t>
            </w:r>
            <w:r w:rsidR="000D33A6">
              <w:rPr>
                <w:rFonts w:ascii="Times" w:hAnsi="Times"/>
                <w:sz w:val="28"/>
                <w:szCs w:val="28"/>
                <w:lang w:val="kk-KZ"/>
              </w:rPr>
              <w:t>лық ауқымы</w:t>
            </w:r>
          </w:p>
        </w:tc>
      </w:tr>
      <w:tr w:rsidR="0068703C" w:rsidRPr="00BE0728" w14:paraId="11DD4A39" w14:textId="77777777" w:rsidTr="00C84E36">
        <w:trPr>
          <w:trHeight w:val="529"/>
        </w:trPr>
        <w:tc>
          <w:tcPr>
            <w:tcW w:w="1626" w:type="dxa"/>
          </w:tcPr>
          <w:p w14:paraId="391D8605" w14:textId="170C48F9" w:rsidR="0068703C" w:rsidRPr="00C84E36" w:rsidRDefault="00C84E36" w:rsidP="0068703C">
            <w:pPr>
              <w:jc w:val="both"/>
              <w:rPr>
                <w:noProof/>
                <w:lang w:val="kk"/>
              </w:rPr>
            </w:pPr>
            <w:r w:rsidRPr="0025738A">
              <w:rPr>
                <w:noProof/>
                <w:color w:val="000000" w:themeColor="text1"/>
                <w:sz w:val="28"/>
                <w:szCs w:val="28"/>
              </w:rPr>
              <w:drawing>
                <wp:inline distT="0" distB="0" distL="0" distR="0" wp14:anchorId="4D582BDB" wp14:editId="4A9761A0">
                  <wp:extent cx="492125" cy="474857"/>
                  <wp:effectExtent l="0" t="0" r="3175" b="0"/>
                  <wp:docPr id="5" name="Рисунок 5" descr="Изображение выглядит как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n light.png"/>
                          <pic:cNvPicPr/>
                        </pic:nvPicPr>
                        <pic:blipFill>
                          <a:blip r:embed="rId14"/>
                          <a:stretch>
                            <a:fillRect/>
                          </a:stretch>
                        </pic:blipFill>
                        <pic:spPr>
                          <a:xfrm>
                            <a:off x="0" y="0"/>
                            <a:ext cx="500903" cy="483327"/>
                          </a:xfrm>
                          <a:prstGeom prst="rect">
                            <a:avLst/>
                          </a:prstGeom>
                        </pic:spPr>
                      </pic:pic>
                    </a:graphicData>
                  </a:graphic>
                </wp:inline>
              </w:drawing>
            </w:r>
          </w:p>
        </w:tc>
        <w:tc>
          <w:tcPr>
            <w:tcW w:w="7440" w:type="dxa"/>
          </w:tcPr>
          <w:p w14:paraId="3CAB475B" w14:textId="18985F63" w:rsidR="0068703C" w:rsidRDefault="00744EBC" w:rsidP="0068703C">
            <w:pPr>
              <w:jc w:val="both"/>
              <w:rPr>
                <w:rFonts w:ascii="Times" w:hAnsi="Times"/>
                <w:sz w:val="28"/>
                <w:szCs w:val="28"/>
                <w:lang w:val="kk"/>
              </w:rPr>
            </w:pPr>
            <w:r w:rsidRPr="00744EBC">
              <w:rPr>
                <w:rFonts w:ascii="Times" w:hAnsi="Times"/>
                <w:sz w:val="28"/>
                <w:szCs w:val="28"/>
                <w:lang w:val="kk"/>
              </w:rPr>
              <w:t>Күн сәулесінің әсеріне жол бермеңіз</w:t>
            </w:r>
          </w:p>
        </w:tc>
      </w:tr>
      <w:tr w:rsidR="0068703C" w:rsidRPr="00C84E36" w14:paraId="0E58250C" w14:textId="77777777" w:rsidTr="00C84E36">
        <w:trPr>
          <w:trHeight w:val="529"/>
        </w:trPr>
        <w:tc>
          <w:tcPr>
            <w:tcW w:w="1626" w:type="dxa"/>
          </w:tcPr>
          <w:p w14:paraId="09C90B29" w14:textId="5C140AFC" w:rsidR="0068703C" w:rsidRPr="00C84E36" w:rsidRDefault="00C84E36" w:rsidP="0068703C">
            <w:pPr>
              <w:jc w:val="both"/>
              <w:rPr>
                <w:rFonts w:ascii="Times" w:hAnsi="Times"/>
                <w:b/>
                <w:noProof/>
                <w:sz w:val="28"/>
                <w:szCs w:val="28"/>
                <w:lang w:val="kk"/>
              </w:rPr>
            </w:pPr>
            <w:r>
              <w:rPr>
                <w:noProof/>
              </w:rPr>
              <w:drawing>
                <wp:inline distT="0" distB="0" distL="0" distR="0" wp14:anchorId="07F65738" wp14:editId="107CA184">
                  <wp:extent cx="678180" cy="320040"/>
                  <wp:effectExtent l="0" t="0" r="7620" b="3810"/>
                  <wp:docPr id="8" name="Рисунок 7" descr="ÐÐ°ÑÑÐ¸Ð½ÐºÐ¸ Ð¿Ð¾ Ð·Ð°Ð¿ÑÐ¾ÑÑ sterile ste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descr="ÐÐ°ÑÑÐ¸Ð½ÐºÐ¸ Ð¿Ð¾ Ð·Ð°Ð¿ÑÐ¾ÑÑ sterile steam icon"/>
                          <pic:cNvPicPr>
                            <a:picLocks noChangeAspect="1"/>
                          </pic:cNvPicPr>
                        </pic:nvPicPr>
                        <pic:blipFill>
                          <a:blip r:embed="rId15" cstate="print">
                            <a:extLst>
                              <a:ext uri="{28A0092B-C50C-407E-A947-70E740481C1C}">
                                <a14:useLocalDpi xmlns:a14="http://schemas.microsoft.com/office/drawing/2010/main" val="0"/>
                              </a:ext>
                            </a:extLst>
                          </a:blip>
                          <a:srcRect t="43478" b="9558"/>
                          <a:stretch>
                            <a:fillRect/>
                          </a:stretch>
                        </pic:blipFill>
                        <pic:spPr bwMode="auto">
                          <a:xfrm>
                            <a:off x="0" y="0"/>
                            <a:ext cx="678180" cy="320040"/>
                          </a:xfrm>
                          <a:prstGeom prst="rect">
                            <a:avLst/>
                          </a:prstGeom>
                          <a:noFill/>
                          <a:ln>
                            <a:noFill/>
                          </a:ln>
                        </pic:spPr>
                      </pic:pic>
                    </a:graphicData>
                  </a:graphic>
                </wp:inline>
              </w:drawing>
            </w:r>
          </w:p>
        </w:tc>
        <w:tc>
          <w:tcPr>
            <w:tcW w:w="7440" w:type="dxa"/>
            <w:vAlign w:val="center"/>
          </w:tcPr>
          <w:p w14:paraId="00BDD9C6" w14:textId="3BE27767" w:rsidR="0068703C" w:rsidRPr="00D57212" w:rsidRDefault="00744EBC" w:rsidP="000D33A6">
            <w:pPr>
              <w:jc w:val="both"/>
              <w:rPr>
                <w:rFonts w:ascii="Times" w:hAnsi="Times"/>
                <w:sz w:val="28"/>
                <w:szCs w:val="28"/>
                <w:lang w:val="kk-KZ"/>
              </w:rPr>
            </w:pPr>
            <w:r w:rsidRPr="00744EBC">
              <w:rPr>
                <w:rFonts w:ascii="Times" w:hAnsi="Times"/>
                <w:sz w:val="28"/>
                <w:szCs w:val="28"/>
                <w:lang w:val="kk-KZ"/>
              </w:rPr>
              <w:t xml:space="preserve">Бумен немесе құрғақ жылумен </w:t>
            </w:r>
            <w:r w:rsidR="000D33A6">
              <w:rPr>
                <w:rFonts w:ascii="Times" w:hAnsi="Times"/>
                <w:sz w:val="28"/>
                <w:szCs w:val="28"/>
                <w:lang w:val="kk-KZ"/>
              </w:rPr>
              <w:t>стерилизациялау</w:t>
            </w:r>
          </w:p>
        </w:tc>
      </w:tr>
      <w:tr w:rsidR="0068703C" w:rsidRPr="00C84E36" w14:paraId="0591C5A3" w14:textId="77777777" w:rsidTr="00C84E36">
        <w:trPr>
          <w:trHeight w:val="529"/>
        </w:trPr>
        <w:tc>
          <w:tcPr>
            <w:tcW w:w="1626" w:type="dxa"/>
          </w:tcPr>
          <w:p w14:paraId="48CC3336" w14:textId="73BB8239" w:rsidR="0068703C" w:rsidRPr="00C84E36" w:rsidRDefault="00C84E36" w:rsidP="0068703C">
            <w:pPr>
              <w:jc w:val="both"/>
              <w:rPr>
                <w:noProof/>
                <w:color w:val="000000" w:themeColor="text1"/>
                <w:sz w:val="28"/>
                <w:szCs w:val="28"/>
                <w:lang w:val="kk"/>
              </w:rPr>
            </w:pPr>
            <w:r>
              <w:rPr>
                <w:noProof/>
              </w:rPr>
              <w:drawing>
                <wp:inline distT="0" distB="0" distL="0" distR="0" wp14:anchorId="7B7FA882" wp14:editId="6B708154">
                  <wp:extent cx="717550" cy="717550"/>
                  <wp:effectExtent l="0" t="0" r="6350" b="6350"/>
                  <wp:docPr id="43930745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c>
          <w:tcPr>
            <w:tcW w:w="7440" w:type="dxa"/>
          </w:tcPr>
          <w:p w14:paraId="5CD57FB9" w14:textId="5EAA62D5" w:rsidR="0068703C" w:rsidRPr="00FD6EE2" w:rsidRDefault="00744EBC" w:rsidP="0068703C">
            <w:pPr>
              <w:jc w:val="both"/>
              <w:rPr>
                <w:color w:val="000000" w:themeColor="text1"/>
                <w:sz w:val="28"/>
                <w:szCs w:val="28"/>
                <w:lang w:val="kk"/>
              </w:rPr>
            </w:pPr>
            <w:r w:rsidRPr="00744EBC">
              <w:rPr>
                <w:color w:val="000000" w:themeColor="text1"/>
                <w:sz w:val="28"/>
                <w:szCs w:val="28"/>
                <w:lang w:val="kk"/>
              </w:rPr>
              <w:t xml:space="preserve">Радиацияны қолдану арқылы </w:t>
            </w:r>
            <w:r w:rsidR="000D33A6">
              <w:rPr>
                <w:rFonts w:ascii="Times" w:hAnsi="Times"/>
                <w:sz w:val="28"/>
                <w:szCs w:val="28"/>
                <w:lang w:val="kk-KZ"/>
              </w:rPr>
              <w:t xml:space="preserve"> стерилизациялау</w:t>
            </w:r>
          </w:p>
        </w:tc>
      </w:tr>
    </w:tbl>
    <w:p w14:paraId="146EB547" w14:textId="77777777" w:rsidR="0035281B" w:rsidRPr="00C84E36" w:rsidRDefault="0035281B" w:rsidP="001F107E">
      <w:pPr>
        <w:jc w:val="both"/>
        <w:rPr>
          <w:lang w:val="kk"/>
        </w:rPr>
      </w:pPr>
    </w:p>
    <w:p w14:paraId="762D187E" w14:textId="77777777" w:rsidR="00701CB9" w:rsidRPr="00C84E36" w:rsidRDefault="00701CB9" w:rsidP="004955EF">
      <w:pPr>
        <w:jc w:val="both"/>
        <w:rPr>
          <w:b/>
          <w:sz w:val="28"/>
          <w:szCs w:val="28"/>
          <w:lang w:val="kk"/>
        </w:rPr>
      </w:pPr>
    </w:p>
    <w:sectPr w:rsidR="00701CB9" w:rsidRPr="00C84E36" w:rsidSect="00186A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F80081E"/>
    <w:lvl w:ilvl="0">
      <w:start w:val="1"/>
      <w:numFmt w:val="decimal"/>
      <w:pStyle w:val="2"/>
      <w:lvlText w:val="%1."/>
      <w:lvlJc w:val="left"/>
      <w:pPr>
        <w:tabs>
          <w:tab w:val="num" w:pos="643"/>
        </w:tabs>
        <w:ind w:left="643" w:hanging="360"/>
      </w:pPr>
    </w:lvl>
  </w:abstractNum>
  <w:abstractNum w:abstractNumId="1" w15:restartNumberingAfterBreak="0">
    <w:nsid w:val="0C0D7883"/>
    <w:multiLevelType w:val="hybridMultilevel"/>
    <w:tmpl w:val="F8101684"/>
    <w:lvl w:ilvl="0" w:tplc="5E541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23791"/>
    <w:multiLevelType w:val="hybridMultilevel"/>
    <w:tmpl w:val="0CE644D6"/>
    <w:lvl w:ilvl="0" w:tplc="191A7BC0">
      <w:start w:val="1"/>
      <w:numFmt w:val="decimal"/>
      <w:lvlText w:val="%1."/>
      <w:lvlJc w:val="left"/>
      <w:pPr>
        <w:ind w:left="720" w:hanging="360"/>
      </w:pPr>
      <w:rPr>
        <w:rFonts w:hint="default"/>
      </w:rPr>
    </w:lvl>
    <w:lvl w:ilvl="1" w:tplc="E79AAD20" w:tentative="1">
      <w:start w:val="1"/>
      <w:numFmt w:val="lowerLetter"/>
      <w:lvlText w:val="%2."/>
      <w:lvlJc w:val="left"/>
      <w:pPr>
        <w:ind w:left="1440" w:hanging="360"/>
      </w:pPr>
    </w:lvl>
    <w:lvl w:ilvl="2" w:tplc="23609762" w:tentative="1">
      <w:start w:val="1"/>
      <w:numFmt w:val="lowerRoman"/>
      <w:lvlText w:val="%3."/>
      <w:lvlJc w:val="right"/>
      <w:pPr>
        <w:ind w:left="2160" w:hanging="180"/>
      </w:pPr>
    </w:lvl>
    <w:lvl w:ilvl="3" w:tplc="0B94AC3A" w:tentative="1">
      <w:start w:val="1"/>
      <w:numFmt w:val="decimal"/>
      <w:lvlText w:val="%4."/>
      <w:lvlJc w:val="left"/>
      <w:pPr>
        <w:ind w:left="2880" w:hanging="360"/>
      </w:pPr>
    </w:lvl>
    <w:lvl w:ilvl="4" w:tplc="9E80420E" w:tentative="1">
      <w:start w:val="1"/>
      <w:numFmt w:val="lowerLetter"/>
      <w:lvlText w:val="%5."/>
      <w:lvlJc w:val="left"/>
      <w:pPr>
        <w:ind w:left="3600" w:hanging="360"/>
      </w:pPr>
    </w:lvl>
    <w:lvl w:ilvl="5" w:tplc="A6907216" w:tentative="1">
      <w:start w:val="1"/>
      <w:numFmt w:val="lowerRoman"/>
      <w:lvlText w:val="%6."/>
      <w:lvlJc w:val="right"/>
      <w:pPr>
        <w:ind w:left="4320" w:hanging="180"/>
      </w:pPr>
    </w:lvl>
    <w:lvl w:ilvl="6" w:tplc="259ACBEA" w:tentative="1">
      <w:start w:val="1"/>
      <w:numFmt w:val="decimal"/>
      <w:lvlText w:val="%7."/>
      <w:lvlJc w:val="left"/>
      <w:pPr>
        <w:ind w:left="5040" w:hanging="360"/>
      </w:pPr>
    </w:lvl>
    <w:lvl w:ilvl="7" w:tplc="60C6FD6E" w:tentative="1">
      <w:start w:val="1"/>
      <w:numFmt w:val="lowerLetter"/>
      <w:lvlText w:val="%8."/>
      <w:lvlJc w:val="left"/>
      <w:pPr>
        <w:ind w:left="5760" w:hanging="360"/>
      </w:pPr>
    </w:lvl>
    <w:lvl w:ilvl="8" w:tplc="290E84D4" w:tentative="1">
      <w:start w:val="1"/>
      <w:numFmt w:val="lowerRoman"/>
      <w:lvlText w:val="%9."/>
      <w:lvlJc w:val="right"/>
      <w:pPr>
        <w:ind w:left="6480" w:hanging="180"/>
      </w:pPr>
    </w:lvl>
  </w:abstractNum>
  <w:abstractNum w:abstractNumId="3" w15:restartNumberingAfterBreak="0">
    <w:nsid w:val="1AD34AC4"/>
    <w:multiLevelType w:val="hybridMultilevel"/>
    <w:tmpl w:val="2494C9B6"/>
    <w:lvl w:ilvl="0" w:tplc="5E541F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2107955"/>
    <w:multiLevelType w:val="hybridMultilevel"/>
    <w:tmpl w:val="2ED03452"/>
    <w:lvl w:ilvl="0" w:tplc="5E541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7C0445"/>
    <w:multiLevelType w:val="hybridMultilevel"/>
    <w:tmpl w:val="EADCB528"/>
    <w:lvl w:ilvl="0" w:tplc="5C303320">
      <w:start w:val="1"/>
      <w:numFmt w:val="decimal"/>
      <w:lvlText w:val="%1."/>
      <w:lvlJc w:val="left"/>
      <w:pPr>
        <w:ind w:left="502" w:hanging="360"/>
      </w:pPr>
      <w:rPr>
        <w:rFonts w:ascii="Times New Roman" w:hAnsi="Times New Roman" w:cs="Times New Roman" w:hint="default"/>
      </w:rPr>
    </w:lvl>
    <w:lvl w:ilvl="1" w:tplc="B0E61CBA" w:tentative="1">
      <w:start w:val="1"/>
      <w:numFmt w:val="lowerLetter"/>
      <w:lvlText w:val="%2."/>
      <w:lvlJc w:val="left"/>
      <w:pPr>
        <w:ind w:left="1222" w:hanging="360"/>
      </w:pPr>
    </w:lvl>
    <w:lvl w:ilvl="2" w:tplc="7FEAC23C" w:tentative="1">
      <w:start w:val="1"/>
      <w:numFmt w:val="lowerRoman"/>
      <w:lvlText w:val="%3."/>
      <w:lvlJc w:val="right"/>
      <w:pPr>
        <w:ind w:left="1942" w:hanging="180"/>
      </w:pPr>
    </w:lvl>
    <w:lvl w:ilvl="3" w:tplc="21065656" w:tentative="1">
      <w:start w:val="1"/>
      <w:numFmt w:val="decimal"/>
      <w:lvlText w:val="%4."/>
      <w:lvlJc w:val="left"/>
      <w:pPr>
        <w:ind w:left="2662" w:hanging="360"/>
      </w:pPr>
    </w:lvl>
    <w:lvl w:ilvl="4" w:tplc="852C5322" w:tentative="1">
      <w:start w:val="1"/>
      <w:numFmt w:val="lowerLetter"/>
      <w:lvlText w:val="%5."/>
      <w:lvlJc w:val="left"/>
      <w:pPr>
        <w:ind w:left="3382" w:hanging="360"/>
      </w:pPr>
    </w:lvl>
    <w:lvl w:ilvl="5" w:tplc="CC046520" w:tentative="1">
      <w:start w:val="1"/>
      <w:numFmt w:val="lowerRoman"/>
      <w:lvlText w:val="%6."/>
      <w:lvlJc w:val="right"/>
      <w:pPr>
        <w:ind w:left="4102" w:hanging="180"/>
      </w:pPr>
    </w:lvl>
    <w:lvl w:ilvl="6" w:tplc="FD823142" w:tentative="1">
      <w:start w:val="1"/>
      <w:numFmt w:val="decimal"/>
      <w:lvlText w:val="%7."/>
      <w:lvlJc w:val="left"/>
      <w:pPr>
        <w:ind w:left="4822" w:hanging="360"/>
      </w:pPr>
    </w:lvl>
    <w:lvl w:ilvl="7" w:tplc="297845F6" w:tentative="1">
      <w:start w:val="1"/>
      <w:numFmt w:val="lowerLetter"/>
      <w:lvlText w:val="%8."/>
      <w:lvlJc w:val="left"/>
      <w:pPr>
        <w:ind w:left="5542" w:hanging="360"/>
      </w:pPr>
    </w:lvl>
    <w:lvl w:ilvl="8" w:tplc="4E00B4E6" w:tentative="1">
      <w:start w:val="1"/>
      <w:numFmt w:val="lowerRoman"/>
      <w:lvlText w:val="%9."/>
      <w:lvlJc w:val="right"/>
      <w:pPr>
        <w:ind w:left="6262" w:hanging="180"/>
      </w:pPr>
    </w:lvl>
  </w:abstractNum>
  <w:abstractNum w:abstractNumId="6" w15:restartNumberingAfterBreak="0">
    <w:nsid w:val="295E3B59"/>
    <w:multiLevelType w:val="hybridMultilevel"/>
    <w:tmpl w:val="20025CBC"/>
    <w:lvl w:ilvl="0" w:tplc="7BF0430E">
      <w:start w:val="1"/>
      <w:numFmt w:val="bullet"/>
      <w:lvlText w:val=""/>
      <w:lvlJc w:val="left"/>
      <w:pPr>
        <w:ind w:left="720" w:hanging="360"/>
      </w:pPr>
      <w:rPr>
        <w:rFonts w:ascii="Symbol" w:hAnsi="Symbol" w:hint="default"/>
      </w:rPr>
    </w:lvl>
    <w:lvl w:ilvl="1" w:tplc="FCEC8320" w:tentative="1">
      <w:start w:val="1"/>
      <w:numFmt w:val="bullet"/>
      <w:lvlText w:val="o"/>
      <w:lvlJc w:val="left"/>
      <w:pPr>
        <w:ind w:left="1440" w:hanging="360"/>
      </w:pPr>
      <w:rPr>
        <w:rFonts w:ascii="Courier New" w:hAnsi="Courier New" w:cs="Courier New" w:hint="default"/>
      </w:rPr>
    </w:lvl>
    <w:lvl w:ilvl="2" w:tplc="DC2C30BE" w:tentative="1">
      <w:start w:val="1"/>
      <w:numFmt w:val="bullet"/>
      <w:lvlText w:val=""/>
      <w:lvlJc w:val="left"/>
      <w:pPr>
        <w:ind w:left="2160" w:hanging="360"/>
      </w:pPr>
      <w:rPr>
        <w:rFonts w:ascii="Wingdings" w:hAnsi="Wingdings" w:hint="default"/>
      </w:rPr>
    </w:lvl>
    <w:lvl w:ilvl="3" w:tplc="3FCE4B48" w:tentative="1">
      <w:start w:val="1"/>
      <w:numFmt w:val="bullet"/>
      <w:lvlText w:val=""/>
      <w:lvlJc w:val="left"/>
      <w:pPr>
        <w:ind w:left="2880" w:hanging="360"/>
      </w:pPr>
      <w:rPr>
        <w:rFonts w:ascii="Symbol" w:hAnsi="Symbol" w:hint="default"/>
      </w:rPr>
    </w:lvl>
    <w:lvl w:ilvl="4" w:tplc="5DE81A18" w:tentative="1">
      <w:start w:val="1"/>
      <w:numFmt w:val="bullet"/>
      <w:lvlText w:val="o"/>
      <w:lvlJc w:val="left"/>
      <w:pPr>
        <w:ind w:left="3600" w:hanging="360"/>
      </w:pPr>
      <w:rPr>
        <w:rFonts w:ascii="Courier New" w:hAnsi="Courier New" w:cs="Courier New" w:hint="default"/>
      </w:rPr>
    </w:lvl>
    <w:lvl w:ilvl="5" w:tplc="80B07454" w:tentative="1">
      <w:start w:val="1"/>
      <w:numFmt w:val="bullet"/>
      <w:lvlText w:val=""/>
      <w:lvlJc w:val="left"/>
      <w:pPr>
        <w:ind w:left="4320" w:hanging="360"/>
      </w:pPr>
      <w:rPr>
        <w:rFonts w:ascii="Wingdings" w:hAnsi="Wingdings" w:hint="default"/>
      </w:rPr>
    </w:lvl>
    <w:lvl w:ilvl="6" w:tplc="1572090C" w:tentative="1">
      <w:start w:val="1"/>
      <w:numFmt w:val="bullet"/>
      <w:lvlText w:val=""/>
      <w:lvlJc w:val="left"/>
      <w:pPr>
        <w:ind w:left="5040" w:hanging="360"/>
      </w:pPr>
      <w:rPr>
        <w:rFonts w:ascii="Symbol" w:hAnsi="Symbol" w:hint="default"/>
      </w:rPr>
    </w:lvl>
    <w:lvl w:ilvl="7" w:tplc="648A84DA" w:tentative="1">
      <w:start w:val="1"/>
      <w:numFmt w:val="bullet"/>
      <w:lvlText w:val="o"/>
      <w:lvlJc w:val="left"/>
      <w:pPr>
        <w:ind w:left="5760" w:hanging="360"/>
      </w:pPr>
      <w:rPr>
        <w:rFonts w:ascii="Courier New" w:hAnsi="Courier New" w:cs="Courier New" w:hint="default"/>
      </w:rPr>
    </w:lvl>
    <w:lvl w:ilvl="8" w:tplc="3404EEB2" w:tentative="1">
      <w:start w:val="1"/>
      <w:numFmt w:val="bullet"/>
      <w:lvlText w:val=""/>
      <w:lvlJc w:val="left"/>
      <w:pPr>
        <w:ind w:left="6480" w:hanging="360"/>
      </w:pPr>
      <w:rPr>
        <w:rFonts w:ascii="Wingdings" w:hAnsi="Wingdings" w:hint="default"/>
      </w:rPr>
    </w:lvl>
  </w:abstractNum>
  <w:abstractNum w:abstractNumId="7" w15:restartNumberingAfterBreak="0">
    <w:nsid w:val="2D055674"/>
    <w:multiLevelType w:val="hybridMultilevel"/>
    <w:tmpl w:val="B930F490"/>
    <w:lvl w:ilvl="0" w:tplc="7B1C51A6">
      <w:start w:val="1"/>
      <w:numFmt w:val="bullet"/>
      <w:lvlText w:val=""/>
      <w:lvlJc w:val="left"/>
      <w:pPr>
        <w:ind w:left="720" w:hanging="360"/>
      </w:pPr>
      <w:rPr>
        <w:rFonts w:ascii="Symbol" w:hAnsi="Symbol" w:hint="default"/>
      </w:rPr>
    </w:lvl>
    <w:lvl w:ilvl="1" w:tplc="B53AFCF0" w:tentative="1">
      <w:start w:val="1"/>
      <w:numFmt w:val="bullet"/>
      <w:lvlText w:val="o"/>
      <w:lvlJc w:val="left"/>
      <w:pPr>
        <w:ind w:left="1440" w:hanging="360"/>
      </w:pPr>
      <w:rPr>
        <w:rFonts w:ascii="Courier New" w:hAnsi="Courier New" w:cs="Courier New" w:hint="default"/>
      </w:rPr>
    </w:lvl>
    <w:lvl w:ilvl="2" w:tplc="4BB86958" w:tentative="1">
      <w:start w:val="1"/>
      <w:numFmt w:val="bullet"/>
      <w:lvlText w:val=""/>
      <w:lvlJc w:val="left"/>
      <w:pPr>
        <w:ind w:left="2160" w:hanging="360"/>
      </w:pPr>
      <w:rPr>
        <w:rFonts w:ascii="Wingdings" w:hAnsi="Wingdings" w:hint="default"/>
      </w:rPr>
    </w:lvl>
    <w:lvl w:ilvl="3" w:tplc="C216407E" w:tentative="1">
      <w:start w:val="1"/>
      <w:numFmt w:val="bullet"/>
      <w:lvlText w:val=""/>
      <w:lvlJc w:val="left"/>
      <w:pPr>
        <w:ind w:left="2880" w:hanging="360"/>
      </w:pPr>
      <w:rPr>
        <w:rFonts w:ascii="Symbol" w:hAnsi="Symbol" w:hint="default"/>
      </w:rPr>
    </w:lvl>
    <w:lvl w:ilvl="4" w:tplc="90A6D938" w:tentative="1">
      <w:start w:val="1"/>
      <w:numFmt w:val="bullet"/>
      <w:lvlText w:val="o"/>
      <w:lvlJc w:val="left"/>
      <w:pPr>
        <w:ind w:left="3600" w:hanging="360"/>
      </w:pPr>
      <w:rPr>
        <w:rFonts w:ascii="Courier New" w:hAnsi="Courier New" w:cs="Courier New" w:hint="default"/>
      </w:rPr>
    </w:lvl>
    <w:lvl w:ilvl="5" w:tplc="C39A938A" w:tentative="1">
      <w:start w:val="1"/>
      <w:numFmt w:val="bullet"/>
      <w:lvlText w:val=""/>
      <w:lvlJc w:val="left"/>
      <w:pPr>
        <w:ind w:left="4320" w:hanging="360"/>
      </w:pPr>
      <w:rPr>
        <w:rFonts w:ascii="Wingdings" w:hAnsi="Wingdings" w:hint="default"/>
      </w:rPr>
    </w:lvl>
    <w:lvl w:ilvl="6" w:tplc="AA74CE08" w:tentative="1">
      <w:start w:val="1"/>
      <w:numFmt w:val="bullet"/>
      <w:lvlText w:val=""/>
      <w:lvlJc w:val="left"/>
      <w:pPr>
        <w:ind w:left="5040" w:hanging="360"/>
      </w:pPr>
      <w:rPr>
        <w:rFonts w:ascii="Symbol" w:hAnsi="Symbol" w:hint="default"/>
      </w:rPr>
    </w:lvl>
    <w:lvl w:ilvl="7" w:tplc="C1961662" w:tentative="1">
      <w:start w:val="1"/>
      <w:numFmt w:val="bullet"/>
      <w:lvlText w:val="o"/>
      <w:lvlJc w:val="left"/>
      <w:pPr>
        <w:ind w:left="5760" w:hanging="360"/>
      </w:pPr>
      <w:rPr>
        <w:rFonts w:ascii="Courier New" w:hAnsi="Courier New" w:cs="Courier New" w:hint="default"/>
      </w:rPr>
    </w:lvl>
    <w:lvl w:ilvl="8" w:tplc="0F06B8B2" w:tentative="1">
      <w:start w:val="1"/>
      <w:numFmt w:val="bullet"/>
      <w:lvlText w:val=""/>
      <w:lvlJc w:val="left"/>
      <w:pPr>
        <w:ind w:left="6480" w:hanging="360"/>
      </w:pPr>
      <w:rPr>
        <w:rFonts w:ascii="Wingdings" w:hAnsi="Wingdings" w:hint="default"/>
      </w:rPr>
    </w:lvl>
  </w:abstractNum>
  <w:abstractNum w:abstractNumId="8" w15:restartNumberingAfterBreak="0">
    <w:nsid w:val="42E2297F"/>
    <w:multiLevelType w:val="hybridMultilevel"/>
    <w:tmpl w:val="34A27428"/>
    <w:lvl w:ilvl="0" w:tplc="A6B8754C">
      <w:start w:val="1"/>
      <w:numFmt w:val="bullet"/>
      <w:lvlText w:val=""/>
      <w:lvlJc w:val="left"/>
      <w:pPr>
        <w:ind w:left="720" w:hanging="360"/>
      </w:pPr>
      <w:rPr>
        <w:rFonts w:ascii="Symbol" w:hAnsi="Symbol" w:hint="default"/>
      </w:rPr>
    </w:lvl>
    <w:lvl w:ilvl="1" w:tplc="428C80FA" w:tentative="1">
      <w:start w:val="1"/>
      <w:numFmt w:val="bullet"/>
      <w:lvlText w:val="o"/>
      <w:lvlJc w:val="left"/>
      <w:pPr>
        <w:ind w:left="1440" w:hanging="360"/>
      </w:pPr>
      <w:rPr>
        <w:rFonts w:ascii="Courier New" w:hAnsi="Courier New" w:hint="default"/>
      </w:rPr>
    </w:lvl>
    <w:lvl w:ilvl="2" w:tplc="62D4F088" w:tentative="1">
      <w:start w:val="1"/>
      <w:numFmt w:val="bullet"/>
      <w:lvlText w:val=""/>
      <w:lvlJc w:val="left"/>
      <w:pPr>
        <w:ind w:left="2160" w:hanging="360"/>
      </w:pPr>
      <w:rPr>
        <w:rFonts w:ascii="Wingdings" w:hAnsi="Wingdings" w:hint="default"/>
      </w:rPr>
    </w:lvl>
    <w:lvl w:ilvl="3" w:tplc="52A6FC24" w:tentative="1">
      <w:start w:val="1"/>
      <w:numFmt w:val="bullet"/>
      <w:lvlText w:val=""/>
      <w:lvlJc w:val="left"/>
      <w:pPr>
        <w:ind w:left="2880" w:hanging="360"/>
      </w:pPr>
      <w:rPr>
        <w:rFonts w:ascii="Symbol" w:hAnsi="Symbol" w:hint="default"/>
      </w:rPr>
    </w:lvl>
    <w:lvl w:ilvl="4" w:tplc="919A652A" w:tentative="1">
      <w:start w:val="1"/>
      <w:numFmt w:val="bullet"/>
      <w:lvlText w:val="o"/>
      <w:lvlJc w:val="left"/>
      <w:pPr>
        <w:ind w:left="3600" w:hanging="360"/>
      </w:pPr>
      <w:rPr>
        <w:rFonts w:ascii="Courier New" w:hAnsi="Courier New" w:hint="default"/>
      </w:rPr>
    </w:lvl>
    <w:lvl w:ilvl="5" w:tplc="6C20A9D8" w:tentative="1">
      <w:start w:val="1"/>
      <w:numFmt w:val="bullet"/>
      <w:lvlText w:val=""/>
      <w:lvlJc w:val="left"/>
      <w:pPr>
        <w:ind w:left="4320" w:hanging="360"/>
      </w:pPr>
      <w:rPr>
        <w:rFonts w:ascii="Wingdings" w:hAnsi="Wingdings" w:hint="default"/>
      </w:rPr>
    </w:lvl>
    <w:lvl w:ilvl="6" w:tplc="36A84934" w:tentative="1">
      <w:start w:val="1"/>
      <w:numFmt w:val="bullet"/>
      <w:lvlText w:val=""/>
      <w:lvlJc w:val="left"/>
      <w:pPr>
        <w:ind w:left="5040" w:hanging="360"/>
      </w:pPr>
      <w:rPr>
        <w:rFonts w:ascii="Symbol" w:hAnsi="Symbol" w:hint="default"/>
      </w:rPr>
    </w:lvl>
    <w:lvl w:ilvl="7" w:tplc="C4103C10" w:tentative="1">
      <w:start w:val="1"/>
      <w:numFmt w:val="bullet"/>
      <w:lvlText w:val="o"/>
      <w:lvlJc w:val="left"/>
      <w:pPr>
        <w:ind w:left="5760" w:hanging="360"/>
      </w:pPr>
      <w:rPr>
        <w:rFonts w:ascii="Courier New" w:hAnsi="Courier New" w:hint="default"/>
      </w:rPr>
    </w:lvl>
    <w:lvl w:ilvl="8" w:tplc="7CCAF5F4" w:tentative="1">
      <w:start w:val="1"/>
      <w:numFmt w:val="bullet"/>
      <w:lvlText w:val=""/>
      <w:lvlJc w:val="left"/>
      <w:pPr>
        <w:ind w:left="6480" w:hanging="360"/>
      </w:pPr>
      <w:rPr>
        <w:rFonts w:ascii="Wingdings" w:hAnsi="Wingdings" w:hint="default"/>
      </w:rPr>
    </w:lvl>
  </w:abstractNum>
  <w:abstractNum w:abstractNumId="9" w15:restartNumberingAfterBreak="0">
    <w:nsid w:val="4CCA192E"/>
    <w:multiLevelType w:val="hybridMultilevel"/>
    <w:tmpl w:val="27683112"/>
    <w:lvl w:ilvl="0" w:tplc="63369302">
      <w:start w:val="1"/>
      <w:numFmt w:val="decimal"/>
      <w:lvlText w:val="%1)"/>
      <w:lvlJc w:val="left"/>
      <w:pPr>
        <w:ind w:left="720" w:hanging="360"/>
      </w:pPr>
      <w:rPr>
        <w:rFonts w:hint="default"/>
        <w:b/>
      </w:rPr>
    </w:lvl>
    <w:lvl w:ilvl="1" w:tplc="41048F42" w:tentative="1">
      <w:start w:val="1"/>
      <w:numFmt w:val="lowerLetter"/>
      <w:lvlText w:val="%2."/>
      <w:lvlJc w:val="left"/>
      <w:pPr>
        <w:ind w:left="1440" w:hanging="360"/>
      </w:pPr>
    </w:lvl>
    <w:lvl w:ilvl="2" w:tplc="74987A8A" w:tentative="1">
      <w:start w:val="1"/>
      <w:numFmt w:val="lowerRoman"/>
      <w:lvlText w:val="%3."/>
      <w:lvlJc w:val="right"/>
      <w:pPr>
        <w:ind w:left="2160" w:hanging="180"/>
      </w:pPr>
    </w:lvl>
    <w:lvl w:ilvl="3" w:tplc="5FE0AEF0" w:tentative="1">
      <w:start w:val="1"/>
      <w:numFmt w:val="decimal"/>
      <w:lvlText w:val="%4."/>
      <w:lvlJc w:val="left"/>
      <w:pPr>
        <w:ind w:left="2880" w:hanging="360"/>
      </w:pPr>
    </w:lvl>
    <w:lvl w:ilvl="4" w:tplc="AA167984" w:tentative="1">
      <w:start w:val="1"/>
      <w:numFmt w:val="lowerLetter"/>
      <w:lvlText w:val="%5."/>
      <w:lvlJc w:val="left"/>
      <w:pPr>
        <w:ind w:left="3600" w:hanging="360"/>
      </w:pPr>
    </w:lvl>
    <w:lvl w:ilvl="5" w:tplc="580C4606" w:tentative="1">
      <w:start w:val="1"/>
      <w:numFmt w:val="lowerRoman"/>
      <w:lvlText w:val="%6."/>
      <w:lvlJc w:val="right"/>
      <w:pPr>
        <w:ind w:left="4320" w:hanging="180"/>
      </w:pPr>
    </w:lvl>
    <w:lvl w:ilvl="6" w:tplc="B80A0154" w:tentative="1">
      <w:start w:val="1"/>
      <w:numFmt w:val="decimal"/>
      <w:lvlText w:val="%7."/>
      <w:lvlJc w:val="left"/>
      <w:pPr>
        <w:ind w:left="5040" w:hanging="360"/>
      </w:pPr>
    </w:lvl>
    <w:lvl w:ilvl="7" w:tplc="3B7C7DFA" w:tentative="1">
      <w:start w:val="1"/>
      <w:numFmt w:val="lowerLetter"/>
      <w:lvlText w:val="%8."/>
      <w:lvlJc w:val="left"/>
      <w:pPr>
        <w:ind w:left="5760" w:hanging="360"/>
      </w:pPr>
    </w:lvl>
    <w:lvl w:ilvl="8" w:tplc="57F27B22" w:tentative="1">
      <w:start w:val="1"/>
      <w:numFmt w:val="lowerRoman"/>
      <w:lvlText w:val="%9."/>
      <w:lvlJc w:val="right"/>
      <w:pPr>
        <w:ind w:left="6480" w:hanging="180"/>
      </w:pPr>
    </w:lvl>
  </w:abstractNum>
  <w:abstractNum w:abstractNumId="10" w15:restartNumberingAfterBreak="0">
    <w:nsid w:val="515A3122"/>
    <w:multiLevelType w:val="hybridMultilevel"/>
    <w:tmpl w:val="4A400D64"/>
    <w:lvl w:ilvl="0" w:tplc="42AC31E8">
      <w:start w:val="1"/>
      <w:numFmt w:val="bullet"/>
      <w:lvlText w:val=""/>
      <w:lvlJc w:val="left"/>
      <w:pPr>
        <w:ind w:left="1222" w:hanging="360"/>
      </w:pPr>
      <w:rPr>
        <w:rFonts w:ascii="Symbol" w:hAnsi="Symbol" w:hint="default"/>
      </w:rPr>
    </w:lvl>
    <w:lvl w:ilvl="1" w:tplc="E150706E" w:tentative="1">
      <w:start w:val="1"/>
      <w:numFmt w:val="bullet"/>
      <w:lvlText w:val="o"/>
      <w:lvlJc w:val="left"/>
      <w:pPr>
        <w:ind w:left="1942" w:hanging="360"/>
      </w:pPr>
      <w:rPr>
        <w:rFonts w:ascii="Courier New" w:hAnsi="Courier New" w:cs="Courier New" w:hint="default"/>
      </w:rPr>
    </w:lvl>
    <w:lvl w:ilvl="2" w:tplc="CD60930E" w:tentative="1">
      <w:start w:val="1"/>
      <w:numFmt w:val="bullet"/>
      <w:lvlText w:val=""/>
      <w:lvlJc w:val="left"/>
      <w:pPr>
        <w:ind w:left="2662" w:hanging="360"/>
      </w:pPr>
      <w:rPr>
        <w:rFonts w:ascii="Wingdings" w:hAnsi="Wingdings" w:hint="default"/>
      </w:rPr>
    </w:lvl>
    <w:lvl w:ilvl="3" w:tplc="24763B24" w:tentative="1">
      <w:start w:val="1"/>
      <w:numFmt w:val="bullet"/>
      <w:lvlText w:val=""/>
      <w:lvlJc w:val="left"/>
      <w:pPr>
        <w:ind w:left="3382" w:hanging="360"/>
      </w:pPr>
      <w:rPr>
        <w:rFonts w:ascii="Symbol" w:hAnsi="Symbol" w:hint="default"/>
      </w:rPr>
    </w:lvl>
    <w:lvl w:ilvl="4" w:tplc="2CBA60B6" w:tentative="1">
      <w:start w:val="1"/>
      <w:numFmt w:val="bullet"/>
      <w:lvlText w:val="o"/>
      <w:lvlJc w:val="left"/>
      <w:pPr>
        <w:ind w:left="4102" w:hanging="360"/>
      </w:pPr>
      <w:rPr>
        <w:rFonts w:ascii="Courier New" w:hAnsi="Courier New" w:cs="Courier New" w:hint="default"/>
      </w:rPr>
    </w:lvl>
    <w:lvl w:ilvl="5" w:tplc="A7AAB2C6" w:tentative="1">
      <w:start w:val="1"/>
      <w:numFmt w:val="bullet"/>
      <w:lvlText w:val=""/>
      <w:lvlJc w:val="left"/>
      <w:pPr>
        <w:ind w:left="4822" w:hanging="360"/>
      </w:pPr>
      <w:rPr>
        <w:rFonts w:ascii="Wingdings" w:hAnsi="Wingdings" w:hint="default"/>
      </w:rPr>
    </w:lvl>
    <w:lvl w:ilvl="6" w:tplc="D4C890CE" w:tentative="1">
      <w:start w:val="1"/>
      <w:numFmt w:val="bullet"/>
      <w:lvlText w:val=""/>
      <w:lvlJc w:val="left"/>
      <w:pPr>
        <w:ind w:left="5542" w:hanging="360"/>
      </w:pPr>
      <w:rPr>
        <w:rFonts w:ascii="Symbol" w:hAnsi="Symbol" w:hint="default"/>
      </w:rPr>
    </w:lvl>
    <w:lvl w:ilvl="7" w:tplc="B3DC7C6E" w:tentative="1">
      <w:start w:val="1"/>
      <w:numFmt w:val="bullet"/>
      <w:lvlText w:val="o"/>
      <w:lvlJc w:val="left"/>
      <w:pPr>
        <w:ind w:left="6262" w:hanging="360"/>
      </w:pPr>
      <w:rPr>
        <w:rFonts w:ascii="Courier New" w:hAnsi="Courier New" w:cs="Courier New" w:hint="default"/>
      </w:rPr>
    </w:lvl>
    <w:lvl w:ilvl="8" w:tplc="F7BC7144" w:tentative="1">
      <w:start w:val="1"/>
      <w:numFmt w:val="bullet"/>
      <w:lvlText w:val=""/>
      <w:lvlJc w:val="left"/>
      <w:pPr>
        <w:ind w:left="6982" w:hanging="360"/>
      </w:pPr>
      <w:rPr>
        <w:rFonts w:ascii="Wingdings" w:hAnsi="Wingdings" w:hint="default"/>
      </w:rPr>
    </w:lvl>
  </w:abstractNum>
  <w:abstractNum w:abstractNumId="11" w15:restartNumberingAfterBreak="0">
    <w:nsid w:val="519D40ED"/>
    <w:multiLevelType w:val="hybridMultilevel"/>
    <w:tmpl w:val="07021E8A"/>
    <w:lvl w:ilvl="0" w:tplc="F7CC0D46">
      <w:start w:val="1"/>
      <w:numFmt w:val="bullet"/>
      <w:lvlText w:val=""/>
      <w:lvlJc w:val="left"/>
      <w:pPr>
        <w:ind w:left="1222" w:hanging="360"/>
      </w:pPr>
      <w:rPr>
        <w:rFonts w:ascii="Symbol" w:hAnsi="Symbol" w:hint="default"/>
      </w:rPr>
    </w:lvl>
    <w:lvl w:ilvl="1" w:tplc="8C484E20" w:tentative="1">
      <w:start w:val="1"/>
      <w:numFmt w:val="bullet"/>
      <w:lvlText w:val="o"/>
      <w:lvlJc w:val="left"/>
      <w:pPr>
        <w:ind w:left="1942" w:hanging="360"/>
      </w:pPr>
      <w:rPr>
        <w:rFonts w:ascii="Courier New" w:hAnsi="Courier New" w:cs="Courier New" w:hint="default"/>
      </w:rPr>
    </w:lvl>
    <w:lvl w:ilvl="2" w:tplc="AC98E850" w:tentative="1">
      <w:start w:val="1"/>
      <w:numFmt w:val="bullet"/>
      <w:lvlText w:val=""/>
      <w:lvlJc w:val="left"/>
      <w:pPr>
        <w:ind w:left="2662" w:hanging="360"/>
      </w:pPr>
      <w:rPr>
        <w:rFonts w:ascii="Wingdings" w:hAnsi="Wingdings" w:hint="default"/>
      </w:rPr>
    </w:lvl>
    <w:lvl w:ilvl="3" w:tplc="0B4CE7BA" w:tentative="1">
      <w:start w:val="1"/>
      <w:numFmt w:val="bullet"/>
      <w:lvlText w:val=""/>
      <w:lvlJc w:val="left"/>
      <w:pPr>
        <w:ind w:left="3382" w:hanging="360"/>
      </w:pPr>
      <w:rPr>
        <w:rFonts w:ascii="Symbol" w:hAnsi="Symbol" w:hint="default"/>
      </w:rPr>
    </w:lvl>
    <w:lvl w:ilvl="4" w:tplc="49663E78" w:tentative="1">
      <w:start w:val="1"/>
      <w:numFmt w:val="bullet"/>
      <w:lvlText w:val="o"/>
      <w:lvlJc w:val="left"/>
      <w:pPr>
        <w:ind w:left="4102" w:hanging="360"/>
      </w:pPr>
      <w:rPr>
        <w:rFonts w:ascii="Courier New" w:hAnsi="Courier New" w:cs="Courier New" w:hint="default"/>
      </w:rPr>
    </w:lvl>
    <w:lvl w:ilvl="5" w:tplc="0EDC8328" w:tentative="1">
      <w:start w:val="1"/>
      <w:numFmt w:val="bullet"/>
      <w:lvlText w:val=""/>
      <w:lvlJc w:val="left"/>
      <w:pPr>
        <w:ind w:left="4822" w:hanging="360"/>
      </w:pPr>
      <w:rPr>
        <w:rFonts w:ascii="Wingdings" w:hAnsi="Wingdings" w:hint="default"/>
      </w:rPr>
    </w:lvl>
    <w:lvl w:ilvl="6" w:tplc="0FC073A2" w:tentative="1">
      <w:start w:val="1"/>
      <w:numFmt w:val="bullet"/>
      <w:lvlText w:val=""/>
      <w:lvlJc w:val="left"/>
      <w:pPr>
        <w:ind w:left="5542" w:hanging="360"/>
      </w:pPr>
      <w:rPr>
        <w:rFonts w:ascii="Symbol" w:hAnsi="Symbol" w:hint="default"/>
      </w:rPr>
    </w:lvl>
    <w:lvl w:ilvl="7" w:tplc="8B12C3FE" w:tentative="1">
      <w:start w:val="1"/>
      <w:numFmt w:val="bullet"/>
      <w:lvlText w:val="o"/>
      <w:lvlJc w:val="left"/>
      <w:pPr>
        <w:ind w:left="6262" w:hanging="360"/>
      </w:pPr>
      <w:rPr>
        <w:rFonts w:ascii="Courier New" w:hAnsi="Courier New" w:cs="Courier New" w:hint="default"/>
      </w:rPr>
    </w:lvl>
    <w:lvl w:ilvl="8" w:tplc="64548282" w:tentative="1">
      <w:start w:val="1"/>
      <w:numFmt w:val="bullet"/>
      <w:lvlText w:val=""/>
      <w:lvlJc w:val="left"/>
      <w:pPr>
        <w:ind w:left="6982" w:hanging="360"/>
      </w:pPr>
      <w:rPr>
        <w:rFonts w:ascii="Wingdings" w:hAnsi="Wingdings" w:hint="default"/>
      </w:rPr>
    </w:lvl>
  </w:abstractNum>
  <w:abstractNum w:abstractNumId="12" w15:restartNumberingAfterBreak="0">
    <w:nsid w:val="5A1A6814"/>
    <w:multiLevelType w:val="hybridMultilevel"/>
    <w:tmpl w:val="4B905430"/>
    <w:lvl w:ilvl="0" w:tplc="7E225D22">
      <w:start w:val="1"/>
      <w:numFmt w:val="decimal"/>
      <w:lvlText w:val="%1)"/>
      <w:lvlJc w:val="left"/>
      <w:pPr>
        <w:ind w:left="1440" w:hanging="360"/>
      </w:pPr>
    </w:lvl>
    <w:lvl w:ilvl="1" w:tplc="3E349E84" w:tentative="1">
      <w:start w:val="1"/>
      <w:numFmt w:val="lowerLetter"/>
      <w:lvlText w:val="%2."/>
      <w:lvlJc w:val="left"/>
      <w:pPr>
        <w:ind w:left="2160" w:hanging="360"/>
      </w:pPr>
    </w:lvl>
    <w:lvl w:ilvl="2" w:tplc="C59EF69E" w:tentative="1">
      <w:start w:val="1"/>
      <w:numFmt w:val="lowerRoman"/>
      <w:lvlText w:val="%3."/>
      <w:lvlJc w:val="right"/>
      <w:pPr>
        <w:ind w:left="2880" w:hanging="180"/>
      </w:pPr>
    </w:lvl>
    <w:lvl w:ilvl="3" w:tplc="A7A01D78" w:tentative="1">
      <w:start w:val="1"/>
      <w:numFmt w:val="decimal"/>
      <w:lvlText w:val="%4."/>
      <w:lvlJc w:val="left"/>
      <w:pPr>
        <w:ind w:left="3600" w:hanging="360"/>
      </w:pPr>
    </w:lvl>
    <w:lvl w:ilvl="4" w:tplc="E3EC7BB0" w:tentative="1">
      <w:start w:val="1"/>
      <w:numFmt w:val="lowerLetter"/>
      <w:lvlText w:val="%5."/>
      <w:lvlJc w:val="left"/>
      <w:pPr>
        <w:ind w:left="4320" w:hanging="360"/>
      </w:pPr>
    </w:lvl>
    <w:lvl w:ilvl="5" w:tplc="9B1AB17C" w:tentative="1">
      <w:start w:val="1"/>
      <w:numFmt w:val="lowerRoman"/>
      <w:lvlText w:val="%6."/>
      <w:lvlJc w:val="right"/>
      <w:pPr>
        <w:ind w:left="5040" w:hanging="180"/>
      </w:pPr>
    </w:lvl>
    <w:lvl w:ilvl="6" w:tplc="74683302" w:tentative="1">
      <w:start w:val="1"/>
      <w:numFmt w:val="decimal"/>
      <w:lvlText w:val="%7."/>
      <w:lvlJc w:val="left"/>
      <w:pPr>
        <w:ind w:left="5760" w:hanging="360"/>
      </w:pPr>
    </w:lvl>
    <w:lvl w:ilvl="7" w:tplc="22B25D7E" w:tentative="1">
      <w:start w:val="1"/>
      <w:numFmt w:val="lowerLetter"/>
      <w:lvlText w:val="%8."/>
      <w:lvlJc w:val="left"/>
      <w:pPr>
        <w:ind w:left="6480" w:hanging="360"/>
      </w:pPr>
    </w:lvl>
    <w:lvl w:ilvl="8" w:tplc="4356C314" w:tentative="1">
      <w:start w:val="1"/>
      <w:numFmt w:val="lowerRoman"/>
      <w:lvlText w:val="%9."/>
      <w:lvlJc w:val="right"/>
      <w:pPr>
        <w:ind w:left="7200" w:hanging="180"/>
      </w:pPr>
    </w:lvl>
  </w:abstractNum>
  <w:abstractNum w:abstractNumId="13" w15:restartNumberingAfterBreak="0">
    <w:nsid w:val="5A2A4CC3"/>
    <w:multiLevelType w:val="hybridMultilevel"/>
    <w:tmpl w:val="4E50C950"/>
    <w:lvl w:ilvl="0" w:tplc="389E90E6">
      <w:start w:val="1"/>
      <w:numFmt w:val="bullet"/>
      <w:lvlText w:val=""/>
      <w:lvlJc w:val="left"/>
      <w:pPr>
        <w:ind w:left="1575" w:hanging="360"/>
      </w:pPr>
      <w:rPr>
        <w:rFonts w:ascii="Symbol" w:hAnsi="Symbol" w:hint="default"/>
      </w:rPr>
    </w:lvl>
    <w:lvl w:ilvl="1" w:tplc="42725F42" w:tentative="1">
      <w:start w:val="1"/>
      <w:numFmt w:val="bullet"/>
      <w:lvlText w:val="o"/>
      <w:lvlJc w:val="left"/>
      <w:pPr>
        <w:ind w:left="2295" w:hanging="360"/>
      </w:pPr>
      <w:rPr>
        <w:rFonts w:ascii="Courier New" w:hAnsi="Courier New" w:hint="default"/>
      </w:rPr>
    </w:lvl>
    <w:lvl w:ilvl="2" w:tplc="E1BA5BE8" w:tentative="1">
      <w:start w:val="1"/>
      <w:numFmt w:val="bullet"/>
      <w:lvlText w:val=""/>
      <w:lvlJc w:val="left"/>
      <w:pPr>
        <w:ind w:left="3015" w:hanging="360"/>
      </w:pPr>
      <w:rPr>
        <w:rFonts w:ascii="Wingdings" w:hAnsi="Wingdings" w:hint="default"/>
      </w:rPr>
    </w:lvl>
    <w:lvl w:ilvl="3" w:tplc="65CE2BA2" w:tentative="1">
      <w:start w:val="1"/>
      <w:numFmt w:val="bullet"/>
      <w:lvlText w:val=""/>
      <w:lvlJc w:val="left"/>
      <w:pPr>
        <w:ind w:left="3735" w:hanging="360"/>
      </w:pPr>
      <w:rPr>
        <w:rFonts w:ascii="Symbol" w:hAnsi="Symbol" w:hint="default"/>
      </w:rPr>
    </w:lvl>
    <w:lvl w:ilvl="4" w:tplc="330251CC" w:tentative="1">
      <w:start w:val="1"/>
      <w:numFmt w:val="bullet"/>
      <w:lvlText w:val="o"/>
      <w:lvlJc w:val="left"/>
      <w:pPr>
        <w:ind w:left="4455" w:hanging="360"/>
      </w:pPr>
      <w:rPr>
        <w:rFonts w:ascii="Courier New" w:hAnsi="Courier New" w:hint="default"/>
      </w:rPr>
    </w:lvl>
    <w:lvl w:ilvl="5" w:tplc="75025EA4" w:tentative="1">
      <w:start w:val="1"/>
      <w:numFmt w:val="bullet"/>
      <w:lvlText w:val=""/>
      <w:lvlJc w:val="left"/>
      <w:pPr>
        <w:ind w:left="5175" w:hanging="360"/>
      </w:pPr>
      <w:rPr>
        <w:rFonts w:ascii="Wingdings" w:hAnsi="Wingdings" w:hint="default"/>
      </w:rPr>
    </w:lvl>
    <w:lvl w:ilvl="6" w:tplc="4378A61A" w:tentative="1">
      <w:start w:val="1"/>
      <w:numFmt w:val="bullet"/>
      <w:lvlText w:val=""/>
      <w:lvlJc w:val="left"/>
      <w:pPr>
        <w:ind w:left="5895" w:hanging="360"/>
      </w:pPr>
      <w:rPr>
        <w:rFonts w:ascii="Symbol" w:hAnsi="Symbol" w:hint="default"/>
      </w:rPr>
    </w:lvl>
    <w:lvl w:ilvl="7" w:tplc="D51043B6" w:tentative="1">
      <w:start w:val="1"/>
      <w:numFmt w:val="bullet"/>
      <w:lvlText w:val="o"/>
      <w:lvlJc w:val="left"/>
      <w:pPr>
        <w:ind w:left="6615" w:hanging="360"/>
      </w:pPr>
      <w:rPr>
        <w:rFonts w:ascii="Courier New" w:hAnsi="Courier New" w:hint="default"/>
      </w:rPr>
    </w:lvl>
    <w:lvl w:ilvl="8" w:tplc="EFCE3E42" w:tentative="1">
      <w:start w:val="1"/>
      <w:numFmt w:val="bullet"/>
      <w:lvlText w:val=""/>
      <w:lvlJc w:val="left"/>
      <w:pPr>
        <w:ind w:left="7335" w:hanging="360"/>
      </w:pPr>
      <w:rPr>
        <w:rFonts w:ascii="Wingdings" w:hAnsi="Wingdings" w:hint="default"/>
      </w:rPr>
    </w:lvl>
  </w:abstractNum>
  <w:abstractNum w:abstractNumId="14" w15:restartNumberingAfterBreak="0">
    <w:nsid w:val="5E0C3423"/>
    <w:multiLevelType w:val="hybridMultilevel"/>
    <w:tmpl w:val="389402DE"/>
    <w:lvl w:ilvl="0" w:tplc="7D7687B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7E18C9"/>
    <w:multiLevelType w:val="hybridMultilevel"/>
    <w:tmpl w:val="FAB236CC"/>
    <w:lvl w:ilvl="0" w:tplc="26DABCCE">
      <w:start w:val="1"/>
      <w:numFmt w:val="decimal"/>
      <w:lvlText w:val="%1)"/>
      <w:lvlJc w:val="left"/>
      <w:pPr>
        <w:ind w:left="720" w:hanging="360"/>
      </w:pPr>
    </w:lvl>
    <w:lvl w:ilvl="1" w:tplc="E4A672E2" w:tentative="1">
      <w:start w:val="1"/>
      <w:numFmt w:val="lowerLetter"/>
      <w:lvlText w:val="%2."/>
      <w:lvlJc w:val="left"/>
      <w:pPr>
        <w:ind w:left="1440" w:hanging="360"/>
      </w:pPr>
    </w:lvl>
    <w:lvl w:ilvl="2" w:tplc="A39C3FAC" w:tentative="1">
      <w:start w:val="1"/>
      <w:numFmt w:val="lowerRoman"/>
      <w:lvlText w:val="%3."/>
      <w:lvlJc w:val="right"/>
      <w:pPr>
        <w:ind w:left="2160" w:hanging="180"/>
      </w:pPr>
    </w:lvl>
    <w:lvl w:ilvl="3" w:tplc="2B28E6F8" w:tentative="1">
      <w:start w:val="1"/>
      <w:numFmt w:val="decimal"/>
      <w:lvlText w:val="%4."/>
      <w:lvlJc w:val="left"/>
      <w:pPr>
        <w:ind w:left="2880" w:hanging="360"/>
      </w:pPr>
    </w:lvl>
    <w:lvl w:ilvl="4" w:tplc="57B06C98" w:tentative="1">
      <w:start w:val="1"/>
      <w:numFmt w:val="lowerLetter"/>
      <w:lvlText w:val="%5."/>
      <w:lvlJc w:val="left"/>
      <w:pPr>
        <w:ind w:left="3600" w:hanging="360"/>
      </w:pPr>
    </w:lvl>
    <w:lvl w:ilvl="5" w:tplc="6BD8D0B2" w:tentative="1">
      <w:start w:val="1"/>
      <w:numFmt w:val="lowerRoman"/>
      <w:lvlText w:val="%6."/>
      <w:lvlJc w:val="right"/>
      <w:pPr>
        <w:ind w:left="4320" w:hanging="180"/>
      </w:pPr>
    </w:lvl>
    <w:lvl w:ilvl="6" w:tplc="C98A5FE2" w:tentative="1">
      <w:start w:val="1"/>
      <w:numFmt w:val="decimal"/>
      <w:lvlText w:val="%7."/>
      <w:lvlJc w:val="left"/>
      <w:pPr>
        <w:ind w:left="5040" w:hanging="360"/>
      </w:pPr>
    </w:lvl>
    <w:lvl w:ilvl="7" w:tplc="CC0A305A" w:tentative="1">
      <w:start w:val="1"/>
      <w:numFmt w:val="lowerLetter"/>
      <w:lvlText w:val="%8."/>
      <w:lvlJc w:val="left"/>
      <w:pPr>
        <w:ind w:left="5760" w:hanging="360"/>
      </w:pPr>
    </w:lvl>
    <w:lvl w:ilvl="8" w:tplc="58BA639E" w:tentative="1">
      <w:start w:val="1"/>
      <w:numFmt w:val="lowerRoman"/>
      <w:lvlText w:val="%9."/>
      <w:lvlJc w:val="right"/>
      <w:pPr>
        <w:ind w:left="6480" w:hanging="180"/>
      </w:pPr>
    </w:lvl>
  </w:abstractNum>
  <w:abstractNum w:abstractNumId="16" w15:restartNumberingAfterBreak="0">
    <w:nsid w:val="6E754EA1"/>
    <w:multiLevelType w:val="hybridMultilevel"/>
    <w:tmpl w:val="6F3244D4"/>
    <w:lvl w:ilvl="0" w:tplc="92BE1F80">
      <w:start w:val="1"/>
      <w:numFmt w:val="bullet"/>
      <w:lvlText w:val=""/>
      <w:lvlJc w:val="left"/>
      <w:pPr>
        <w:ind w:left="720" w:hanging="360"/>
      </w:pPr>
      <w:rPr>
        <w:rFonts w:ascii="Symbol" w:hAnsi="Symbol" w:hint="default"/>
      </w:rPr>
    </w:lvl>
    <w:lvl w:ilvl="1" w:tplc="E912E97E" w:tentative="1">
      <w:start w:val="1"/>
      <w:numFmt w:val="bullet"/>
      <w:lvlText w:val="o"/>
      <w:lvlJc w:val="left"/>
      <w:pPr>
        <w:ind w:left="1440" w:hanging="360"/>
      </w:pPr>
      <w:rPr>
        <w:rFonts w:ascii="Courier New" w:hAnsi="Courier New" w:hint="default"/>
      </w:rPr>
    </w:lvl>
    <w:lvl w:ilvl="2" w:tplc="49525F2A" w:tentative="1">
      <w:start w:val="1"/>
      <w:numFmt w:val="bullet"/>
      <w:lvlText w:val=""/>
      <w:lvlJc w:val="left"/>
      <w:pPr>
        <w:ind w:left="2160" w:hanging="360"/>
      </w:pPr>
      <w:rPr>
        <w:rFonts w:ascii="Wingdings" w:hAnsi="Wingdings" w:hint="default"/>
      </w:rPr>
    </w:lvl>
    <w:lvl w:ilvl="3" w:tplc="59DCD49C" w:tentative="1">
      <w:start w:val="1"/>
      <w:numFmt w:val="bullet"/>
      <w:lvlText w:val=""/>
      <w:lvlJc w:val="left"/>
      <w:pPr>
        <w:ind w:left="2880" w:hanging="360"/>
      </w:pPr>
      <w:rPr>
        <w:rFonts w:ascii="Symbol" w:hAnsi="Symbol" w:hint="default"/>
      </w:rPr>
    </w:lvl>
    <w:lvl w:ilvl="4" w:tplc="0316CE92" w:tentative="1">
      <w:start w:val="1"/>
      <w:numFmt w:val="bullet"/>
      <w:lvlText w:val="o"/>
      <w:lvlJc w:val="left"/>
      <w:pPr>
        <w:ind w:left="3600" w:hanging="360"/>
      </w:pPr>
      <w:rPr>
        <w:rFonts w:ascii="Courier New" w:hAnsi="Courier New" w:hint="default"/>
      </w:rPr>
    </w:lvl>
    <w:lvl w:ilvl="5" w:tplc="63B0ED8C" w:tentative="1">
      <w:start w:val="1"/>
      <w:numFmt w:val="bullet"/>
      <w:lvlText w:val=""/>
      <w:lvlJc w:val="left"/>
      <w:pPr>
        <w:ind w:left="4320" w:hanging="360"/>
      </w:pPr>
      <w:rPr>
        <w:rFonts w:ascii="Wingdings" w:hAnsi="Wingdings" w:hint="default"/>
      </w:rPr>
    </w:lvl>
    <w:lvl w:ilvl="6" w:tplc="C55E2952" w:tentative="1">
      <w:start w:val="1"/>
      <w:numFmt w:val="bullet"/>
      <w:lvlText w:val=""/>
      <w:lvlJc w:val="left"/>
      <w:pPr>
        <w:ind w:left="5040" w:hanging="360"/>
      </w:pPr>
      <w:rPr>
        <w:rFonts w:ascii="Symbol" w:hAnsi="Symbol" w:hint="default"/>
      </w:rPr>
    </w:lvl>
    <w:lvl w:ilvl="7" w:tplc="916073AC" w:tentative="1">
      <w:start w:val="1"/>
      <w:numFmt w:val="bullet"/>
      <w:lvlText w:val="o"/>
      <w:lvlJc w:val="left"/>
      <w:pPr>
        <w:ind w:left="5760" w:hanging="360"/>
      </w:pPr>
      <w:rPr>
        <w:rFonts w:ascii="Courier New" w:hAnsi="Courier New" w:hint="default"/>
      </w:rPr>
    </w:lvl>
    <w:lvl w:ilvl="8" w:tplc="2E6AFDA2" w:tentative="1">
      <w:start w:val="1"/>
      <w:numFmt w:val="bullet"/>
      <w:lvlText w:val=""/>
      <w:lvlJc w:val="left"/>
      <w:pPr>
        <w:ind w:left="6480" w:hanging="360"/>
      </w:pPr>
      <w:rPr>
        <w:rFonts w:ascii="Wingdings" w:hAnsi="Wingdings" w:hint="default"/>
      </w:rPr>
    </w:lvl>
  </w:abstractNum>
  <w:num w:numId="1" w16cid:durableId="1582331812">
    <w:abstractNumId w:val="7"/>
  </w:num>
  <w:num w:numId="2" w16cid:durableId="1710378430">
    <w:abstractNumId w:val="9"/>
  </w:num>
  <w:num w:numId="3" w16cid:durableId="1198811059">
    <w:abstractNumId w:val="0"/>
  </w:num>
  <w:num w:numId="4" w16cid:durableId="1771394902">
    <w:abstractNumId w:val="8"/>
  </w:num>
  <w:num w:numId="5" w16cid:durableId="1846898322">
    <w:abstractNumId w:val="16"/>
  </w:num>
  <w:num w:numId="6" w16cid:durableId="775292084">
    <w:abstractNumId w:val="13"/>
  </w:num>
  <w:num w:numId="7" w16cid:durableId="1342464400">
    <w:abstractNumId w:val="6"/>
  </w:num>
  <w:num w:numId="8" w16cid:durableId="552740290">
    <w:abstractNumId w:val="2"/>
  </w:num>
  <w:num w:numId="9" w16cid:durableId="366103141">
    <w:abstractNumId w:val="12"/>
  </w:num>
  <w:num w:numId="10" w16cid:durableId="808013937">
    <w:abstractNumId w:val="15"/>
  </w:num>
  <w:num w:numId="11" w16cid:durableId="687214763">
    <w:abstractNumId w:val="5"/>
  </w:num>
  <w:num w:numId="12" w16cid:durableId="451170079">
    <w:abstractNumId w:val="10"/>
  </w:num>
  <w:num w:numId="13" w16cid:durableId="250507264">
    <w:abstractNumId w:val="11"/>
  </w:num>
  <w:num w:numId="14" w16cid:durableId="284851321">
    <w:abstractNumId w:val="4"/>
  </w:num>
  <w:num w:numId="15" w16cid:durableId="1307778212">
    <w:abstractNumId w:val="1"/>
  </w:num>
  <w:num w:numId="16" w16cid:durableId="397288038">
    <w:abstractNumId w:val="3"/>
  </w:num>
  <w:num w:numId="17" w16cid:durableId="117298639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6E"/>
    <w:rsid w:val="00002802"/>
    <w:rsid w:val="00002B8C"/>
    <w:rsid w:val="00002D5D"/>
    <w:rsid w:val="00003217"/>
    <w:rsid w:val="00003A2C"/>
    <w:rsid w:val="00004E87"/>
    <w:rsid w:val="0000628B"/>
    <w:rsid w:val="000073BB"/>
    <w:rsid w:val="00007B00"/>
    <w:rsid w:val="00010DF3"/>
    <w:rsid w:val="00014DB0"/>
    <w:rsid w:val="000150D4"/>
    <w:rsid w:val="000152ED"/>
    <w:rsid w:val="00021E53"/>
    <w:rsid w:val="00025F49"/>
    <w:rsid w:val="0002681D"/>
    <w:rsid w:val="00031F29"/>
    <w:rsid w:val="0003346E"/>
    <w:rsid w:val="00036402"/>
    <w:rsid w:val="00047F33"/>
    <w:rsid w:val="00051006"/>
    <w:rsid w:val="0005118B"/>
    <w:rsid w:val="00052CEE"/>
    <w:rsid w:val="0005425A"/>
    <w:rsid w:val="00054297"/>
    <w:rsid w:val="00054328"/>
    <w:rsid w:val="0005436F"/>
    <w:rsid w:val="000552F9"/>
    <w:rsid w:val="00055A4B"/>
    <w:rsid w:val="00056071"/>
    <w:rsid w:val="0005661C"/>
    <w:rsid w:val="00057814"/>
    <w:rsid w:val="000644B9"/>
    <w:rsid w:val="000653B6"/>
    <w:rsid w:val="00067987"/>
    <w:rsid w:val="00070A1D"/>
    <w:rsid w:val="00073EED"/>
    <w:rsid w:val="00074ABD"/>
    <w:rsid w:val="00075CB6"/>
    <w:rsid w:val="000767F8"/>
    <w:rsid w:val="00076992"/>
    <w:rsid w:val="00077133"/>
    <w:rsid w:val="0007778E"/>
    <w:rsid w:val="00083EB4"/>
    <w:rsid w:val="0008461A"/>
    <w:rsid w:val="00084C39"/>
    <w:rsid w:val="00084C53"/>
    <w:rsid w:val="00084D27"/>
    <w:rsid w:val="00090442"/>
    <w:rsid w:val="00091537"/>
    <w:rsid w:val="00094C44"/>
    <w:rsid w:val="00095AD2"/>
    <w:rsid w:val="00096255"/>
    <w:rsid w:val="00096773"/>
    <w:rsid w:val="00096DB0"/>
    <w:rsid w:val="00097AD7"/>
    <w:rsid w:val="000A20C3"/>
    <w:rsid w:val="000A4C26"/>
    <w:rsid w:val="000A54F6"/>
    <w:rsid w:val="000A591D"/>
    <w:rsid w:val="000A68E4"/>
    <w:rsid w:val="000B1592"/>
    <w:rsid w:val="000B19A3"/>
    <w:rsid w:val="000B50F2"/>
    <w:rsid w:val="000C338C"/>
    <w:rsid w:val="000C35AB"/>
    <w:rsid w:val="000C3C76"/>
    <w:rsid w:val="000C47A2"/>
    <w:rsid w:val="000C4958"/>
    <w:rsid w:val="000C69C7"/>
    <w:rsid w:val="000C70BE"/>
    <w:rsid w:val="000D0171"/>
    <w:rsid w:val="000D19B4"/>
    <w:rsid w:val="000D27E8"/>
    <w:rsid w:val="000D33A6"/>
    <w:rsid w:val="000D44C4"/>
    <w:rsid w:val="000D47A2"/>
    <w:rsid w:val="000E10EA"/>
    <w:rsid w:val="000E13CD"/>
    <w:rsid w:val="000E17A7"/>
    <w:rsid w:val="000E4E8B"/>
    <w:rsid w:val="000E5475"/>
    <w:rsid w:val="000E69E1"/>
    <w:rsid w:val="000E74D3"/>
    <w:rsid w:val="000F0595"/>
    <w:rsid w:val="000F0AE9"/>
    <w:rsid w:val="000F230D"/>
    <w:rsid w:val="000F2919"/>
    <w:rsid w:val="000F4C93"/>
    <w:rsid w:val="000F7248"/>
    <w:rsid w:val="00101BE7"/>
    <w:rsid w:val="00102BCA"/>
    <w:rsid w:val="00110398"/>
    <w:rsid w:val="00121A27"/>
    <w:rsid w:val="00123BB7"/>
    <w:rsid w:val="00127059"/>
    <w:rsid w:val="00131F5F"/>
    <w:rsid w:val="00134589"/>
    <w:rsid w:val="00134FB8"/>
    <w:rsid w:val="00135B0E"/>
    <w:rsid w:val="001369DE"/>
    <w:rsid w:val="001374E0"/>
    <w:rsid w:val="00137E22"/>
    <w:rsid w:val="00140C5C"/>
    <w:rsid w:val="00144F31"/>
    <w:rsid w:val="00145512"/>
    <w:rsid w:val="001460BF"/>
    <w:rsid w:val="00147FB4"/>
    <w:rsid w:val="00152F12"/>
    <w:rsid w:val="00153587"/>
    <w:rsid w:val="001535BF"/>
    <w:rsid w:val="001565B8"/>
    <w:rsid w:val="00156EAC"/>
    <w:rsid w:val="00157431"/>
    <w:rsid w:val="00160F85"/>
    <w:rsid w:val="00166A9C"/>
    <w:rsid w:val="0017010E"/>
    <w:rsid w:val="001705F0"/>
    <w:rsid w:val="00172253"/>
    <w:rsid w:val="00173282"/>
    <w:rsid w:val="001753E3"/>
    <w:rsid w:val="0017606C"/>
    <w:rsid w:val="00177557"/>
    <w:rsid w:val="0018031A"/>
    <w:rsid w:val="001818EF"/>
    <w:rsid w:val="00181C42"/>
    <w:rsid w:val="00181E03"/>
    <w:rsid w:val="001821D5"/>
    <w:rsid w:val="0018458E"/>
    <w:rsid w:val="001847FF"/>
    <w:rsid w:val="00184ACA"/>
    <w:rsid w:val="001851C2"/>
    <w:rsid w:val="00186A16"/>
    <w:rsid w:val="00190CF0"/>
    <w:rsid w:val="0019167C"/>
    <w:rsid w:val="00192EA1"/>
    <w:rsid w:val="001938CF"/>
    <w:rsid w:val="00195931"/>
    <w:rsid w:val="00195A5A"/>
    <w:rsid w:val="001A0306"/>
    <w:rsid w:val="001A2DD1"/>
    <w:rsid w:val="001A2E22"/>
    <w:rsid w:val="001A4618"/>
    <w:rsid w:val="001A6AF4"/>
    <w:rsid w:val="001A6DB6"/>
    <w:rsid w:val="001B194F"/>
    <w:rsid w:val="001B26B2"/>
    <w:rsid w:val="001B2DAF"/>
    <w:rsid w:val="001B2ED4"/>
    <w:rsid w:val="001B4CB0"/>
    <w:rsid w:val="001C0A73"/>
    <w:rsid w:val="001C1833"/>
    <w:rsid w:val="001C1E5F"/>
    <w:rsid w:val="001C1E62"/>
    <w:rsid w:val="001C5723"/>
    <w:rsid w:val="001C689E"/>
    <w:rsid w:val="001D03E4"/>
    <w:rsid w:val="001D27BB"/>
    <w:rsid w:val="001D4F9F"/>
    <w:rsid w:val="001D6F6D"/>
    <w:rsid w:val="001D7BC7"/>
    <w:rsid w:val="001E1C94"/>
    <w:rsid w:val="001E390D"/>
    <w:rsid w:val="001E3F34"/>
    <w:rsid w:val="001E68AE"/>
    <w:rsid w:val="001E6C8A"/>
    <w:rsid w:val="001F0694"/>
    <w:rsid w:val="001F107E"/>
    <w:rsid w:val="001F1588"/>
    <w:rsid w:val="001F2B01"/>
    <w:rsid w:val="001F3AEF"/>
    <w:rsid w:val="001F6D00"/>
    <w:rsid w:val="00201496"/>
    <w:rsid w:val="00207384"/>
    <w:rsid w:val="00207F8E"/>
    <w:rsid w:val="00210B20"/>
    <w:rsid w:val="002123CC"/>
    <w:rsid w:val="00212831"/>
    <w:rsid w:val="00214A5C"/>
    <w:rsid w:val="0021593D"/>
    <w:rsid w:val="00216683"/>
    <w:rsid w:val="00220867"/>
    <w:rsid w:val="00222516"/>
    <w:rsid w:val="00223DCC"/>
    <w:rsid w:val="00223FE8"/>
    <w:rsid w:val="002249EF"/>
    <w:rsid w:val="0022783E"/>
    <w:rsid w:val="0023029D"/>
    <w:rsid w:val="00231BE8"/>
    <w:rsid w:val="002326D3"/>
    <w:rsid w:val="002332DE"/>
    <w:rsid w:val="0024135E"/>
    <w:rsid w:val="002414A9"/>
    <w:rsid w:val="00241AED"/>
    <w:rsid w:val="00241CAB"/>
    <w:rsid w:val="00243135"/>
    <w:rsid w:val="00245890"/>
    <w:rsid w:val="00246582"/>
    <w:rsid w:val="00247782"/>
    <w:rsid w:val="00250445"/>
    <w:rsid w:val="00253290"/>
    <w:rsid w:val="00254A4C"/>
    <w:rsid w:val="0026121D"/>
    <w:rsid w:val="0026293F"/>
    <w:rsid w:val="00263757"/>
    <w:rsid w:val="00263C02"/>
    <w:rsid w:val="00265C28"/>
    <w:rsid w:val="00276402"/>
    <w:rsid w:val="002777C0"/>
    <w:rsid w:val="0028246B"/>
    <w:rsid w:val="002838F8"/>
    <w:rsid w:val="00286F11"/>
    <w:rsid w:val="00291026"/>
    <w:rsid w:val="002912C1"/>
    <w:rsid w:val="00293CD4"/>
    <w:rsid w:val="00295012"/>
    <w:rsid w:val="002953AA"/>
    <w:rsid w:val="0029774B"/>
    <w:rsid w:val="002B1D81"/>
    <w:rsid w:val="002B459C"/>
    <w:rsid w:val="002B7681"/>
    <w:rsid w:val="002C09D5"/>
    <w:rsid w:val="002C37FA"/>
    <w:rsid w:val="002C40B2"/>
    <w:rsid w:val="002C6F5D"/>
    <w:rsid w:val="002D1898"/>
    <w:rsid w:val="002D193F"/>
    <w:rsid w:val="002D1D2B"/>
    <w:rsid w:val="002D1DD0"/>
    <w:rsid w:val="002D236D"/>
    <w:rsid w:val="002D4968"/>
    <w:rsid w:val="002D4DBF"/>
    <w:rsid w:val="002E1631"/>
    <w:rsid w:val="002E1A38"/>
    <w:rsid w:val="002E2797"/>
    <w:rsid w:val="002E42D3"/>
    <w:rsid w:val="002E5D6F"/>
    <w:rsid w:val="002E7D6F"/>
    <w:rsid w:val="002F2C38"/>
    <w:rsid w:val="002F516C"/>
    <w:rsid w:val="002F53A5"/>
    <w:rsid w:val="002F7BA1"/>
    <w:rsid w:val="003003C0"/>
    <w:rsid w:val="00300FD5"/>
    <w:rsid w:val="00302CB5"/>
    <w:rsid w:val="00302F3F"/>
    <w:rsid w:val="0030308E"/>
    <w:rsid w:val="00303E20"/>
    <w:rsid w:val="003058D2"/>
    <w:rsid w:val="00305A87"/>
    <w:rsid w:val="0030669F"/>
    <w:rsid w:val="00306730"/>
    <w:rsid w:val="00311128"/>
    <w:rsid w:val="00312A22"/>
    <w:rsid w:val="00312B3A"/>
    <w:rsid w:val="0031787A"/>
    <w:rsid w:val="003234F3"/>
    <w:rsid w:val="00324AEC"/>
    <w:rsid w:val="00324FD3"/>
    <w:rsid w:val="00327B96"/>
    <w:rsid w:val="00327B9D"/>
    <w:rsid w:val="0033203F"/>
    <w:rsid w:val="00332A73"/>
    <w:rsid w:val="00334CFE"/>
    <w:rsid w:val="00335C33"/>
    <w:rsid w:val="00336D7B"/>
    <w:rsid w:val="00337E88"/>
    <w:rsid w:val="0034418E"/>
    <w:rsid w:val="0034697B"/>
    <w:rsid w:val="00347A68"/>
    <w:rsid w:val="00350BB9"/>
    <w:rsid w:val="0035281B"/>
    <w:rsid w:val="003553D8"/>
    <w:rsid w:val="00356909"/>
    <w:rsid w:val="00357863"/>
    <w:rsid w:val="003609A0"/>
    <w:rsid w:val="00361FCF"/>
    <w:rsid w:val="00363FB3"/>
    <w:rsid w:val="003652D4"/>
    <w:rsid w:val="00365522"/>
    <w:rsid w:val="00365CAE"/>
    <w:rsid w:val="00366F8D"/>
    <w:rsid w:val="00370A82"/>
    <w:rsid w:val="00370B76"/>
    <w:rsid w:val="00370CF7"/>
    <w:rsid w:val="00372CED"/>
    <w:rsid w:val="00373381"/>
    <w:rsid w:val="003746CE"/>
    <w:rsid w:val="00381513"/>
    <w:rsid w:val="0038416E"/>
    <w:rsid w:val="003878A7"/>
    <w:rsid w:val="003908ED"/>
    <w:rsid w:val="0039362A"/>
    <w:rsid w:val="00395033"/>
    <w:rsid w:val="00395862"/>
    <w:rsid w:val="00395B1D"/>
    <w:rsid w:val="0039610F"/>
    <w:rsid w:val="0039636E"/>
    <w:rsid w:val="0039731E"/>
    <w:rsid w:val="0039752F"/>
    <w:rsid w:val="003A0D35"/>
    <w:rsid w:val="003A3498"/>
    <w:rsid w:val="003A4389"/>
    <w:rsid w:val="003A480F"/>
    <w:rsid w:val="003A5290"/>
    <w:rsid w:val="003A5E53"/>
    <w:rsid w:val="003A74A0"/>
    <w:rsid w:val="003A7761"/>
    <w:rsid w:val="003B2EFD"/>
    <w:rsid w:val="003C0825"/>
    <w:rsid w:val="003C1537"/>
    <w:rsid w:val="003C4A3E"/>
    <w:rsid w:val="003C6B7B"/>
    <w:rsid w:val="003C7B70"/>
    <w:rsid w:val="003D2468"/>
    <w:rsid w:val="003D39E3"/>
    <w:rsid w:val="003D46E2"/>
    <w:rsid w:val="003D58CA"/>
    <w:rsid w:val="003D5E6B"/>
    <w:rsid w:val="003D71C8"/>
    <w:rsid w:val="003E16D5"/>
    <w:rsid w:val="003E4D2C"/>
    <w:rsid w:val="003E7C8F"/>
    <w:rsid w:val="003F2B56"/>
    <w:rsid w:val="003F3136"/>
    <w:rsid w:val="003F6352"/>
    <w:rsid w:val="003F68D3"/>
    <w:rsid w:val="003F7360"/>
    <w:rsid w:val="003F73D2"/>
    <w:rsid w:val="0040026E"/>
    <w:rsid w:val="00400BFE"/>
    <w:rsid w:val="00401407"/>
    <w:rsid w:val="00405F64"/>
    <w:rsid w:val="004119F3"/>
    <w:rsid w:val="00420206"/>
    <w:rsid w:val="004208EE"/>
    <w:rsid w:val="004210D9"/>
    <w:rsid w:val="004222F9"/>
    <w:rsid w:val="004226DB"/>
    <w:rsid w:val="0042274C"/>
    <w:rsid w:val="00424F5F"/>
    <w:rsid w:val="004311A1"/>
    <w:rsid w:val="00431C6E"/>
    <w:rsid w:val="00431E00"/>
    <w:rsid w:val="00432613"/>
    <w:rsid w:val="00433D4F"/>
    <w:rsid w:val="004364FC"/>
    <w:rsid w:val="00437392"/>
    <w:rsid w:val="004407C9"/>
    <w:rsid w:val="00441CF5"/>
    <w:rsid w:val="004428B4"/>
    <w:rsid w:val="00443498"/>
    <w:rsid w:val="004447B6"/>
    <w:rsid w:val="00445920"/>
    <w:rsid w:val="00450F5A"/>
    <w:rsid w:val="004511E2"/>
    <w:rsid w:val="00452222"/>
    <w:rsid w:val="00452B85"/>
    <w:rsid w:val="00453A12"/>
    <w:rsid w:val="00456398"/>
    <w:rsid w:val="00466C63"/>
    <w:rsid w:val="00467E19"/>
    <w:rsid w:val="0047047A"/>
    <w:rsid w:val="0047052D"/>
    <w:rsid w:val="0047327E"/>
    <w:rsid w:val="00474CED"/>
    <w:rsid w:val="00484786"/>
    <w:rsid w:val="00484F78"/>
    <w:rsid w:val="0048690E"/>
    <w:rsid w:val="00487445"/>
    <w:rsid w:val="0049007E"/>
    <w:rsid w:val="004905A3"/>
    <w:rsid w:val="00490E94"/>
    <w:rsid w:val="00491B43"/>
    <w:rsid w:val="00492941"/>
    <w:rsid w:val="004929CF"/>
    <w:rsid w:val="004932D6"/>
    <w:rsid w:val="00493E34"/>
    <w:rsid w:val="004955EF"/>
    <w:rsid w:val="004958A9"/>
    <w:rsid w:val="004A0BC7"/>
    <w:rsid w:val="004A205D"/>
    <w:rsid w:val="004A2538"/>
    <w:rsid w:val="004A28CC"/>
    <w:rsid w:val="004A527D"/>
    <w:rsid w:val="004A56B0"/>
    <w:rsid w:val="004A584D"/>
    <w:rsid w:val="004A6833"/>
    <w:rsid w:val="004A71A5"/>
    <w:rsid w:val="004B0B22"/>
    <w:rsid w:val="004B23E1"/>
    <w:rsid w:val="004B4123"/>
    <w:rsid w:val="004B5528"/>
    <w:rsid w:val="004B5657"/>
    <w:rsid w:val="004B5880"/>
    <w:rsid w:val="004B7ACF"/>
    <w:rsid w:val="004C0834"/>
    <w:rsid w:val="004C227B"/>
    <w:rsid w:val="004C60D6"/>
    <w:rsid w:val="004C66DF"/>
    <w:rsid w:val="004C7B5B"/>
    <w:rsid w:val="004D06B2"/>
    <w:rsid w:val="004D13C4"/>
    <w:rsid w:val="004D2561"/>
    <w:rsid w:val="004D3786"/>
    <w:rsid w:val="004D55D6"/>
    <w:rsid w:val="004D68DD"/>
    <w:rsid w:val="004D7242"/>
    <w:rsid w:val="004E1150"/>
    <w:rsid w:val="004E3B14"/>
    <w:rsid w:val="004E3E66"/>
    <w:rsid w:val="004E544A"/>
    <w:rsid w:val="004F27C4"/>
    <w:rsid w:val="004F3229"/>
    <w:rsid w:val="004F33F9"/>
    <w:rsid w:val="004F4762"/>
    <w:rsid w:val="004F62CC"/>
    <w:rsid w:val="00503F90"/>
    <w:rsid w:val="00506D9C"/>
    <w:rsid w:val="005106E0"/>
    <w:rsid w:val="005119A7"/>
    <w:rsid w:val="00512882"/>
    <w:rsid w:val="00512BC1"/>
    <w:rsid w:val="00514374"/>
    <w:rsid w:val="005155EF"/>
    <w:rsid w:val="005208EE"/>
    <w:rsid w:val="00524F0C"/>
    <w:rsid w:val="005251DB"/>
    <w:rsid w:val="0052607E"/>
    <w:rsid w:val="00527179"/>
    <w:rsid w:val="00527D04"/>
    <w:rsid w:val="00531456"/>
    <w:rsid w:val="00531D01"/>
    <w:rsid w:val="00535F06"/>
    <w:rsid w:val="00541362"/>
    <w:rsid w:val="005425EB"/>
    <w:rsid w:val="005426B9"/>
    <w:rsid w:val="00542789"/>
    <w:rsid w:val="00542B3F"/>
    <w:rsid w:val="00544F50"/>
    <w:rsid w:val="00546819"/>
    <w:rsid w:val="00550086"/>
    <w:rsid w:val="00554B06"/>
    <w:rsid w:val="005561F4"/>
    <w:rsid w:val="005637B1"/>
    <w:rsid w:val="00564FB9"/>
    <w:rsid w:val="005658F0"/>
    <w:rsid w:val="0057024E"/>
    <w:rsid w:val="00570F78"/>
    <w:rsid w:val="0057276B"/>
    <w:rsid w:val="00572C4F"/>
    <w:rsid w:val="00574F99"/>
    <w:rsid w:val="00576709"/>
    <w:rsid w:val="00581999"/>
    <w:rsid w:val="00584F64"/>
    <w:rsid w:val="005902A5"/>
    <w:rsid w:val="00590FDE"/>
    <w:rsid w:val="005929BD"/>
    <w:rsid w:val="00593E00"/>
    <w:rsid w:val="00597707"/>
    <w:rsid w:val="00597B72"/>
    <w:rsid w:val="005A11DE"/>
    <w:rsid w:val="005A1D40"/>
    <w:rsid w:val="005A383E"/>
    <w:rsid w:val="005A3FB0"/>
    <w:rsid w:val="005A48A3"/>
    <w:rsid w:val="005A5E94"/>
    <w:rsid w:val="005B1FD7"/>
    <w:rsid w:val="005B353C"/>
    <w:rsid w:val="005B3FA0"/>
    <w:rsid w:val="005B42E7"/>
    <w:rsid w:val="005C0092"/>
    <w:rsid w:val="005C0880"/>
    <w:rsid w:val="005C2DBE"/>
    <w:rsid w:val="005C3CF2"/>
    <w:rsid w:val="005C4332"/>
    <w:rsid w:val="005C6C3A"/>
    <w:rsid w:val="005C7F55"/>
    <w:rsid w:val="005D1E3A"/>
    <w:rsid w:val="005D29E8"/>
    <w:rsid w:val="005E0C12"/>
    <w:rsid w:val="005E5F81"/>
    <w:rsid w:val="005F4F06"/>
    <w:rsid w:val="005F56EE"/>
    <w:rsid w:val="005F6986"/>
    <w:rsid w:val="0060044F"/>
    <w:rsid w:val="00601B75"/>
    <w:rsid w:val="00602A63"/>
    <w:rsid w:val="00603228"/>
    <w:rsid w:val="00604553"/>
    <w:rsid w:val="00607152"/>
    <w:rsid w:val="006107BC"/>
    <w:rsid w:val="0061322C"/>
    <w:rsid w:val="00614A1A"/>
    <w:rsid w:val="00616B41"/>
    <w:rsid w:val="0062220A"/>
    <w:rsid w:val="00624FAE"/>
    <w:rsid w:val="00625072"/>
    <w:rsid w:val="0062613F"/>
    <w:rsid w:val="006278AF"/>
    <w:rsid w:val="0063357C"/>
    <w:rsid w:val="00635FC5"/>
    <w:rsid w:val="006376AF"/>
    <w:rsid w:val="0064095D"/>
    <w:rsid w:val="0064501D"/>
    <w:rsid w:val="00647DDD"/>
    <w:rsid w:val="0065137D"/>
    <w:rsid w:val="006529EA"/>
    <w:rsid w:val="0065369D"/>
    <w:rsid w:val="0065476C"/>
    <w:rsid w:val="0065767F"/>
    <w:rsid w:val="00657FA0"/>
    <w:rsid w:val="006609E1"/>
    <w:rsid w:val="00662347"/>
    <w:rsid w:val="0066485D"/>
    <w:rsid w:val="0066618A"/>
    <w:rsid w:val="00666BC8"/>
    <w:rsid w:val="0067178C"/>
    <w:rsid w:val="00675082"/>
    <w:rsid w:val="00680CE4"/>
    <w:rsid w:val="00683279"/>
    <w:rsid w:val="006841A3"/>
    <w:rsid w:val="00684D50"/>
    <w:rsid w:val="00686988"/>
    <w:rsid w:val="0068703C"/>
    <w:rsid w:val="00690430"/>
    <w:rsid w:val="0069514B"/>
    <w:rsid w:val="006972B0"/>
    <w:rsid w:val="00697741"/>
    <w:rsid w:val="006A14E6"/>
    <w:rsid w:val="006A18E1"/>
    <w:rsid w:val="006A3594"/>
    <w:rsid w:val="006A3F94"/>
    <w:rsid w:val="006B0431"/>
    <w:rsid w:val="006B0BC0"/>
    <w:rsid w:val="006B1D3F"/>
    <w:rsid w:val="006B5421"/>
    <w:rsid w:val="006B63E9"/>
    <w:rsid w:val="006B6777"/>
    <w:rsid w:val="006B6A0B"/>
    <w:rsid w:val="006B6B6A"/>
    <w:rsid w:val="006B7923"/>
    <w:rsid w:val="006C32EB"/>
    <w:rsid w:val="006C599D"/>
    <w:rsid w:val="006D02FA"/>
    <w:rsid w:val="006D421B"/>
    <w:rsid w:val="006D5C71"/>
    <w:rsid w:val="006D62BA"/>
    <w:rsid w:val="006D67F6"/>
    <w:rsid w:val="006D783F"/>
    <w:rsid w:val="006D7F5F"/>
    <w:rsid w:val="006E08AE"/>
    <w:rsid w:val="006E2659"/>
    <w:rsid w:val="006E2FAE"/>
    <w:rsid w:val="006E66D8"/>
    <w:rsid w:val="006F3D55"/>
    <w:rsid w:val="006F53EC"/>
    <w:rsid w:val="006F571F"/>
    <w:rsid w:val="006F73A5"/>
    <w:rsid w:val="00701CB9"/>
    <w:rsid w:val="007050E9"/>
    <w:rsid w:val="00713352"/>
    <w:rsid w:val="007161C4"/>
    <w:rsid w:val="0071796B"/>
    <w:rsid w:val="007225B2"/>
    <w:rsid w:val="00724726"/>
    <w:rsid w:val="00724899"/>
    <w:rsid w:val="00725DDC"/>
    <w:rsid w:val="0073054D"/>
    <w:rsid w:val="00735600"/>
    <w:rsid w:val="00735877"/>
    <w:rsid w:val="00740235"/>
    <w:rsid w:val="00740BB9"/>
    <w:rsid w:val="0074117B"/>
    <w:rsid w:val="00741334"/>
    <w:rsid w:val="00742576"/>
    <w:rsid w:val="00744A6D"/>
    <w:rsid w:val="00744EBC"/>
    <w:rsid w:val="00750A04"/>
    <w:rsid w:val="0075133C"/>
    <w:rsid w:val="00752981"/>
    <w:rsid w:val="00752EE4"/>
    <w:rsid w:val="00754B78"/>
    <w:rsid w:val="00755FE9"/>
    <w:rsid w:val="00757B42"/>
    <w:rsid w:val="00760143"/>
    <w:rsid w:val="00760A6A"/>
    <w:rsid w:val="007618C8"/>
    <w:rsid w:val="00762BD6"/>
    <w:rsid w:val="00763183"/>
    <w:rsid w:val="007641A5"/>
    <w:rsid w:val="007662BC"/>
    <w:rsid w:val="00766E60"/>
    <w:rsid w:val="00775D08"/>
    <w:rsid w:val="00782C0E"/>
    <w:rsid w:val="00785247"/>
    <w:rsid w:val="00786AC2"/>
    <w:rsid w:val="007904FF"/>
    <w:rsid w:val="007917A8"/>
    <w:rsid w:val="007A2D4A"/>
    <w:rsid w:val="007A61B4"/>
    <w:rsid w:val="007A647E"/>
    <w:rsid w:val="007A66A8"/>
    <w:rsid w:val="007A7255"/>
    <w:rsid w:val="007B3666"/>
    <w:rsid w:val="007B648C"/>
    <w:rsid w:val="007B6A81"/>
    <w:rsid w:val="007C0DFA"/>
    <w:rsid w:val="007C260D"/>
    <w:rsid w:val="007C2AD7"/>
    <w:rsid w:val="007C5715"/>
    <w:rsid w:val="007C5960"/>
    <w:rsid w:val="007C6223"/>
    <w:rsid w:val="007C7F88"/>
    <w:rsid w:val="007D0EA7"/>
    <w:rsid w:val="007D1B8A"/>
    <w:rsid w:val="007D458E"/>
    <w:rsid w:val="007D486C"/>
    <w:rsid w:val="007D5ADC"/>
    <w:rsid w:val="007D6415"/>
    <w:rsid w:val="007D7C77"/>
    <w:rsid w:val="007D7E12"/>
    <w:rsid w:val="007E302A"/>
    <w:rsid w:val="007E459B"/>
    <w:rsid w:val="007E5789"/>
    <w:rsid w:val="007F104F"/>
    <w:rsid w:val="007F12CD"/>
    <w:rsid w:val="007F1576"/>
    <w:rsid w:val="007F4A3D"/>
    <w:rsid w:val="007F4DD9"/>
    <w:rsid w:val="007F5055"/>
    <w:rsid w:val="007F57A1"/>
    <w:rsid w:val="007F5E48"/>
    <w:rsid w:val="007F5E8C"/>
    <w:rsid w:val="00800D3D"/>
    <w:rsid w:val="00801458"/>
    <w:rsid w:val="008029AB"/>
    <w:rsid w:val="00802BB0"/>
    <w:rsid w:val="00804457"/>
    <w:rsid w:val="00804838"/>
    <w:rsid w:val="008053FD"/>
    <w:rsid w:val="00807325"/>
    <w:rsid w:val="00810DE2"/>
    <w:rsid w:val="00810E61"/>
    <w:rsid w:val="0082052A"/>
    <w:rsid w:val="0082242E"/>
    <w:rsid w:val="00824882"/>
    <w:rsid w:val="00830D66"/>
    <w:rsid w:val="00831E02"/>
    <w:rsid w:val="008349C7"/>
    <w:rsid w:val="008403F0"/>
    <w:rsid w:val="00840D72"/>
    <w:rsid w:val="00841BE7"/>
    <w:rsid w:val="008444BF"/>
    <w:rsid w:val="0084678F"/>
    <w:rsid w:val="008509E0"/>
    <w:rsid w:val="00850B51"/>
    <w:rsid w:val="00850FAE"/>
    <w:rsid w:val="00852264"/>
    <w:rsid w:val="00852E44"/>
    <w:rsid w:val="00854862"/>
    <w:rsid w:val="008571DB"/>
    <w:rsid w:val="008602C3"/>
    <w:rsid w:val="0086039B"/>
    <w:rsid w:val="00860C42"/>
    <w:rsid w:val="00864399"/>
    <w:rsid w:val="0086529E"/>
    <w:rsid w:val="00867BAE"/>
    <w:rsid w:val="00871ADE"/>
    <w:rsid w:val="00872338"/>
    <w:rsid w:val="0087299C"/>
    <w:rsid w:val="00873BBF"/>
    <w:rsid w:val="00874AB6"/>
    <w:rsid w:val="00884B5E"/>
    <w:rsid w:val="0088509C"/>
    <w:rsid w:val="00887159"/>
    <w:rsid w:val="008876C3"/>
    <w:rsid w:val="0089026B"/>
    <w:rsid w:val="00890D2C"/>
    <w:rsid w:val="00891606"/>
    <w:rsid w:val="00893408"/>
    <w:rsid w:val="00893ADB"/>
    <w:rsid w:val="00893D0A"/>
    <w:rsid w:val="00893FC1"/>
    <w:rsid w:val="00894AAD"/>
    <w:rsid w:val="00895758"/>
    <w:rsid w:val="008972C8"/>
    <w:rsid w:val="00897E36"/>
    <w:rsid w:val="008A3D11"/>
    <w:rsid w:val="008A3DDA"/>
    <w:rsid w:val="008A4E07"/>
    <w:rsid w:val="008A5313"/>
    <w:rsid w:val="008A53F8"/>
    <w:rsid w:val="008A7B8F"/>
    <w:rsid w:val="008B11E1"/>
    <w:rsid w:val="008B145C"/>
    <w:rsid w:val="008B3A93"/>
    <w:rsid w:val="008B41D3"/>
    <w:rsid w:val="008B46D4"/>
    <w:rsid w:val="008B51FC"/>
    <w:rsid w:val="008C1150"/>
    <w:rsid w:val="008D0119"/>
    <w:rsid w:val="008D1079"/>
    <w:rsid w:val="008D2509"/>
    <w:rsid w:val="008D3624"/>
    <w:rsid w:val="008D394E"/>
    <w:rsid w:val="008D656D"/>
    <w:rsid w:val="008D6A33"/>
    <w:rsid w:val="008D71B7"/>
    <w:rsid w:val="008D7D14"/>
    <w:rsid w:val="008E2116"/>
    <w:rsid w:val="008E3278"/>
    <w:rsid w:val="008E4F3F"/>
    <w:rsid w:val="008E572B"/>
    <w:rsid w:val="008E7DB9"/>
    <w:rsid w:val="008F3CA1"/>
    <w:rsid w:val="009047F7"/>
    <w:rsid w:val="009103F3"/>
    <w:rsid w:val="009121E4"/>
    <w:rsid w:val="00912811"/>
    <w:rsid w:val="00912F46"/>
    <w:rsid w:val="00913BE5"/>
    <w:rsid w:val="00915864"/>
    <w:rsid w:val="00915D75"/>
    <w:rsid w:val="00917943"/>
    <w:rsid w:val="00926385"/>
    <w:rsid w:val="00931747"/>
    <w:rsid w:val="00931CC2"/>
    <w:rsid w:val="00934451"/>
    <w:rsid w:val="00935A4E"/>
    <w:rsid w:val="00937B11"/>
    <w:rsid w:val="00942A64"/>
    <w:rsid w:val="0094411D"/>
    <w:rsid w:val="009458BD"/>
    <w:rsid w:val="00945C8D"/>
    <w:rsid w:val="009473BA"/>
    <w:rsid w:val="009505EF"/>
    <w:rsid w:val="00952EE0"/>
    <w:rsid w:val="0095392F"/>
    <w:rsid w:val="00953E90"/>
    <w:rsid w:val="009541A2"/>
    <w:rsid w:val="00954F9A"/>
    <w:rsid w:val="00957CF8"/>
    <w:rsid w:val="00960BD7"/>
    <w:rsid w:val="00960E99"/>
    <w:rsid w:val="009635BD"/>
    <w:rsid w:val="00965299"/>
    <w:rsid w:val="00971558"/>
    <w:rsid w:val="00974171"/>
    <w:rsid w:val="00976CE9"/>
    <w:rsid w:val="00977F09"/>
    <w:rsid w:val="00982432"/>
    <w:rsid w:val="00987543"/>
    <w:rsid w:val="009920F3"/>
    <w:rsid w:val="00992B4B"/>
    <w:rsid w:val="00997E5C"/>
    <w:rsid w:val="009A2989"/>
    <w:rsid w:val="009A4F54"/>
    <w:rsid w:val="009A5E6F"/>
    <w:rsid w:val="009A6805"/>
    <w:rsid w:val="009A6EBF"/>
    <w:rsid w:val="009B1166"/>
    <w:rsid w:val="009B34DA"/>
    <w:rsid w:val="009B7C87"/>
    <w:rsid w:val="009C0D76"/>
    <w:rsid w:val="009C2A2F"/>
    <w:rsid w:val="009C2A49"/>
    <w:rsid w:val="009C3B75"/>
    <w:rsid w:val="009C523A"/>
    <w:rsid w:val="009C5844"/>
    <w:rsid w:val="009C7529"/>
    <w:rsid w:val="009D209E"/>
    <w:rsid w:val="009D2888"/>
    <w:rsid w:val="009D2CFB"/>
    <w:rsid w:val="009D3272"/>
    <w:rsid w:val="009D4DB3"/>
    <w:rsid w:val="009D57B2"/>
    <w:rsid w:val="009D6348"/>
    <w:rsid w:val="009E0563"/>
    <w:rsid w:val="009E7FD6"/>
    <w:rsid w:val="009F0837"/>
    <w:rsid w:val="009F2AB5"/>
    <w:rsid w:val="009F420D"/>
    <w:rsid w:val="009F4932"/>
    <w:rsid w:val="009F71E5"/>
    <w:rsid w:val="009F7AFF"/>
    <w:rsid w:val="00A00037"/>
    <w:rsid w:val="00A0256C"/>
    <w:rsid w:val="00A03C0A"/>
    <w:rsid w:val="00A06C79"/>
    <w:rsid w:val="00A071AA"/>
    <w:rsid w:val="00A17424"/>
    <w:rsid w:val="00A17A8D"/>
    <w:rsid w:val="00A20226"/>
    <w:rsid w:val="00A209F2"/>
    <w:rsid w:val="00A21CEE"/>
    <w:rsid w:val="00A239B1"/>
    <w:rsid w:val="00A24220"/>
    <w:rsid w:val="00A26805"/>
    <w:rsid w:val="00A2719C"/>
    <w:rsid w:val="00A309B1"/>
    <w:rsid w:val="00A3370F"/>
    <w:rsid w:val="00A37D68"/>
    <w:rsid w:val="00A40C88"/>
    <w:rsid w:val="00A40CC3"/>
    <w:rsid w:val="00A428D5"/>
    <w:rsid w:val="00A44178"/>
    <w:rsid w:val="00A46A0E"/>
    <w:rsid w:val="00A50756"/>
    <w:rsid w:val="00A50947"/>
    <w:rsid w:val="00A5118F"/>
    <w:rsid w:val="00A519E4"/>
    <w:rsid w:val="00A5268B"/>
    <w:rsid w:val="00A54630"/>
    <w:rsid w:val="00A54FF9"/>
    <w:rsid w:val="00A56794"/>
    <w:rsid w:val="00A57B75"/>
    <w:rsid w:val="00A629BF"/>
    <w:rsid w:val="00A63746"/>
    <w:rsid w:val="00A65EBC"/>
    <w:rsid w:val="00A66D54"/>
    <w:rsid w:val="00A72088"/>
    <w:rsid w:val="00A72F91"/>
    <w:rsid w:val="00A739AE"/>
    <w:rsid w:val="00A73DFE"/>
    <w:rsid w:val="00A77373"/>
    <w:rsid w:val="00A77542"/>
    <w:rsid w:val="00A77948"/>
    <w:rsid w:val="00A80843"/>
    <w:rsid w:val="00A82D32"/>
    <w:rsid w:val="00A86237"/>
    <w:rsid w:val="00A90890"/>
    <w:rsid w:val="00A91866"/>
    <w:rsid w:val="00A91C0C"/>
    <w:rsid w:val="00A93C1E"/>
    <w:rsid w:val="00A9438B"/>
    <w:rsid w:val="00A957DB"/>
    <w:rsid w:val="00A967E9"/>
    <w:rsid w:val="00A96B2A"/>
    <w:rsid w:val="00AA0484"/>
    <w:rsid w:val="00AA1AE3"/>
    <w:rsid w:val="00AA24FC"/>
    <w:rsid w:val="00AA59D8"/>
    <w:rsid w:val="00AA684D"/>
    <w:rsid w:val="00AB1DB7"/>
    <w:rsid w:val="00AB348D"/>
    <w:rsid w:val="00AB3AAB"/>
    <w:rsid w:val="00AB6004"/>
    <w:rsid w:val="00AC34CD"/>
    <w:rsid w:val="00AC3A13"/>
    <w:rsid w:val="00AC4D37"/>
    <w:rsid w:val="00AC6713"/>
    <w:rsid w:val="00AC7F7C"/>
    <w:rsid w:val="00AD59E3"/>
    <w:rsid w:val="00AD697F"/>
    <w:rsid w:val="00AD7FE1"/>
    <w:rsid w:val="00AE2424"/>
    <w:rsid w:val="00AF39A6"/>
    <w:rsid w:val="00AF6AFF"/>
    <w:rsid w:val="00AF6FDF"/>
    <w:rsid w:val="00B01EC9"/>
    <w:rsid w:val="00B02133"/>
    <w:rsid w:val="00B036B3"/>
    <w:rsid w:val="00B0391F"/>
    <w:rsid w:val="00B054C5"/>
    <w:rsid w:val="00B10102"/>
    <w:rsid w:val="00B117B6"/>
    <w:rsid w:val="00B126FC"/>
    <w:rsid w:val="00B1512B"/>
    <w:rsid w:val="00B1666C"/>
    <w:rsid w:val="00B20220"/>
    <w:rsid w:val="00B20619"/>
    <w:rsid w:val="00B21613"/>
    <w:rsid w:val="00B21A5E"/>
    <w:rsid w:val="00B22B45"/>
    <w:rsid w:val="00B244D7"/>
    <w:rsid w:val="00B2695C"/>
    <w:rsid w:val="00B27B95"/>
    <w:rsid w:val="00B31D6D"/>
    <w:rsid w:val="00B325D5"/>
    <w:rsid w:val="00B344F3"/>
    <w:rsid w:val="00B35C1F"/>
    <w:rsid w:val="00B37A5D"/>
    <w:rsid w:val="00B41E6D"/>
    <w:rsid w:val="00B50216"/>
    <w:rsid w:val="00B510CC"/>
    <w:rsid w:val="00B53333"/>
    <w:rsid w:val="00B53F4E"/>
    <w:rsid w:val="00B5416C"/>
    <w:rsid w:val="00B57E7A"/>
    <w:rsid w:val="00B6150A"/>
    <w:rsid w:val="00B621B5"/>
    <w:rsid w:val="00B63CD4"/>
    <w:rsid w:val="00B6405B"/>
    <w:rsid w:val="00B64839"/>
    <w:rsid w:val="00B64D46"/>
    <w:rsid w:val="00B6518D"/>
    <w:rsid w:val="00B66C6A"/>
    <w:rsid w:val="00B6741E"/>
    <w:rsid w:val="00B71A6B"/>
    <w:rsid w:val="00B73071"/>
    <w:rsid w:val="00B76DEF"/>
    <w:rsid w:val="00B8134B"/>
    <w:rsid w:val="00B831F3"/>
    <w:rsid w:val="00B8424C"/>
    <w:rsid w:val="00B87542"/>
    <w:rsid w:val="00B9124E"/>
    <w:rsid w:val="00B9395E"/>
    <w:rsid w:val="00B9444E"/>
    <w:rsid w:val="00B958DD"/>
    <w:rsid w:val="00B97DF5"/>
    <w:rsid w:val="00BA0A44"/>
    <w:rsid w:val="00BA1A3A"/>
    <w:rsid w:val="00BA309A"/>
    <w:rsid w:val="00BA4588"/>
    <w:rsid w:val="00BA536C"/>
    <w:rsid w:val="00BA7727"/>
    <w:rsid w:val="00BB1D22"/>
    <w:rsid w:val="00BB2D12"/>
    <w:rsid w:val="00BB4045"/>
    <w:rsid w:val="00BB79F5"/>
    <w:rsid w:val="00BC021D"/>
    <w:rsid w:val="00BC0473"/>
    <w:rsid w:val="00BC0BF2"/>
    <w:rsid w:val="00BC1619"/>
    <w:rsid w:val="00BC21A9"/>
    <w:rsid w:val="00BC3B05"/>
    <w:rsid w:val="00BC4249"/>
    <w:rsid w:val="00BC4358"/>
    <w:rsid w:val="00BC573C"/>
    <w:rsid w:val="00BC7607"/>
    <w:rsid w:val="00BC768F"/>
    <w:rsid w:val="00BD224B"/>
    <w:rsid w:val="00BD30F6"/>
    <w:rsid w:val="00BE06BF"/>
    <w:rsid w:val="00BE0728"/>
    <w:rsid w:val="00BE1C44"/>
    <w:rsid w:val="00BE3EAA"/>
    <w:rsid w:val="00BE4158"/>
    <w:rsid w:val="00BE5654"/>
    <w:rsid w:val="00BE5F23"/>
    <w:rsid w:val="00BE6BB0"/>
    <w:rsid w:val="00BF1294"/>
    <w:rsid w:val="00BF1563"/>
    <w:rsid w:val="00BF2FE5"/>
    <w:rsid w:val="00BF5F4B"/>
    <w:rsid w:val="00BF7738"/>
    <w:rsid w:val="00BF7F65"/>
    <w:rsid w:val="00C01B14"/>
    <w:rsid w:val="00C0223D"/>
    <w:rsid w:val="00C040E8"/>
    <w:rsid w:val="00C061FD"/>
    <w:rsid w:val="00C07436"/>
    <w:rsid w:val="00C12551"/>
    <w:rsid w:val="00C2239F"/>
    <w:rsid w:val="00C259C5"/>
    <w:rsid w:val="00C27CDF"/>
    <w:rsid w:val="00C31977"/>
    <w:rsid w:val="00C33AF3"/>
    <w:rsid w:val="00C36A88"/>
    <w:rsid w:val="00C36DCC"/>
    <w:rsid w:val="00C37987"/>
    <w:rsid w:val="00C40932"/>
    <w:rsid w:val="00C46B77"/>
    <w:rsid w:val="00C4703F"/>
    <w:rsid w:val="00C53C1E"/>
    <w:rsid w:val="00C53D39"/>
    <w:rsid w:val="00C56114"/>
    <w:rsid w:val="00C635E0"/>
    <w:rsid w:val="00C64C4C"/>
    <w:rsid w:val="00C652B9"/>
    <w:rsid w:val="00C657DE"/>
    <w:rsid w:val="00C670EE"/>
    <w:rsid w:val="00C67123"/>
    <w:rsid w:val="00C70CCA"/>
    <w:rsid w:val="00C71BC1"/>
    <w:rsid w:val="00C740C4"/>
    <w:rsid w:val="00C774D3"/>
    <w:rsid w:val="00C8155B"/>
    <w:rsid w:val="00C82CE1"/>
    <w:rsid w:val="00C83704"/>
    <w:rsid w:val="00C84E36"/>
    <w:rsid w:val="00C87FE4"/>
    <w:rsid w:val="00C951E8"/>
    <w:rsid w:val="00C954E4"/>
    <w:rsid w:val="00CA17E9"/>
    <w:rsid w:val="00CA4B3B"/>
    <w:rsid w:val="00CA7147"/>
    <w:rsid w:val="00CA7C4A"/>
    <w:rsid w:val="00CB6105"/>
    <w:rsid w:val="00CB760D"/>
    <w:rsid w:val="00CC025A"/>
    <w:rsid w:val="00CC7828"/>
    <w:rsid w:val="00CD46CA"/>
    <w:rsid w:val="00CD5FCE"/>
    <w:rsid w:val="00CD7808"/>
    <w:rsid w:val="00CE1B2D"/>
    <w:rsid w:val="00CE5472"/>
    <w:rsid w:val="00CE57B7"/>
    <w:rsid w:val="00CE62A2"/>
    <w:rsid w:val="00CF07FF"/>
    <w:rsid w:val="00CF0DF1"/>
    <w:rsid w:val="00CF2511"/>
    <w:rsid w:val="00CF41D0"/>
    <w:rsid w:val="00CF4C9E"/>
    <w:rsid w:val="00CF742A"/>
    <w:rsid w:val="00D03512"/>
    <w:rsid w:val="00D05127"/>
    <w:rsid w:val="00D05415"/>
    <w:rsid w:val="00D069C2"/>
    <w:rsid w:val="00D07391"/>
    <w:rsid w:val="00D1362D"/>
    <w:rsid w:val="00D1407A"/>
    <w:rsid w:val="00D14A99"/>
    <w:rsid w:val="00D14E55"/>
    <w:rsid w:val="00D21986"/>
    <w:rsid w:val="00D21EFE"/>
    <w:rsid w:val="00D21F6E"/>
    <w:rsid w:val="00D31A4C"/>
    <w:rsid w:val="00D365B6"/>
    <w:rsid w:val="00D36F66"/>
    <w:rsid w:val="00D40C00"/>
    <w:rsid w:val="00D50F4C"/>
    <w:rsid w:val="00D53098"/>
    <w:rsid w:val="00D5587E"/>
    <w:rsid w:val="00D5624E"/>
    <w:rsid w:val="00D5645F"/>
    <w:rsid w:val="00D57212"/>
    <w:rsid w:val="00D577BC"/>
    <w:rsid w:val="00D61BB9"/>
    <w:rsid w:val="00D62C2A"/>
    <w:rsid w:val="00D631AA"/>
    <w:rsid w:val="00D643D8"/>
    <w:rsid w:val="00D64602"/>
    <w:rsid w:val="00D67098"/>
    <w:rsid w:val="00D6724C"/>
    <w:rsid w:val="00D707A0"/>
    <w:rsid w:val="00D71966"/>
    <w:rsid w:val="00D7200A"/>
    <w:rsid w:val="00D74826"/>
    <w:rsid w:val="00D74B6A"/>
    <w:rsid w:val="00D778D9"/>
    <w:rsid w:val="00D803C5"/>
    <w:rsid w:val="00D82D76"/>
    <w:rsid w:val="00D85807"/>
    <w:rsid w:val="00D85F10"/>
    <w:rsid w:val="00D865DF"/>
    <w:rsid w:val="00D87ADE"/>
    <w:rsid w:val="00D87F18"/>
    <w:rsid w:val="00D90B44"/>
    <w:rsid w:val="00D928B3"/>
    <w:rsid w:val="00D94C09"/>
    <w:rsid w:val="00D95153"/>
    <w:rsid w:val="00DA14A2"/>
    <w:rsid w:val="00DA1AE2"/>
    <w:rsid w:val="00DA3955"/>
    <w:rsid w:val="00DA4334"/>
    <w:rsid w:val="00DA483E"/>
    <w:rsid w:val="00DA69C3"/>
    <w:rsid w:val="00DA6CAB"/>
    <w:rsid w:val="00DB18A4"/>
    <w:rsid w:val="00DB3DBE"/>
    <w:rsid w:val="00DB61AD"/>
    <w:rsid w:val="00DC041C"/>
    <w:rsid w:val="00DC1EB5"/>
    <w:rsid w:val="00DC46F4"/>
    <w:rsid w:val="00DC4F4B"/>
    <w:rsid w:val="00DC5846"/>
    <w:rsid w:val="00DC7771"/>
    <w:rsid w:val="00DD1F5F"/>
    <w:rsid w:val="00DD27D1"/>
    <w:rsid w:val="00DD3447"/>
    <w:rsid w:val="00DD50AB"/>
    <w:rsid w:val="00DD611A"/>
    <w:rsid w:val="00DE1204"/>
    <w:rsid w:val="00DE2E6B"/>
    <w:rsid w:val="00DE6405"/>
    <w:rsid w:val="00DF2299"/>
    <w:rsid w:val="00DF2CFC"/>
    <w:rsid w:val="00DF4674"/>
    <w:rsid w:val="00DF4F42"/>
    <w:rsid w:val="00DF65F5"/>
    <w:rsid w:val="00E01E25"/>
    <w:rsid w:val="00E03351"/>
    <w:rsid w:val="00E0338E"/>
    <w:rsid w:val="00E04BBA"/>
    <w:rsid w:val="00E0501C"/>
    <w:rsid w:val="00E051C4"/>
    <w:rsid w:val="00E06BFC"/>
    <w:rsid w:val="00E11D29"/>
    <w:rsid w:val="00E1603B"/>
    <w:rsid w:val="00E16156"/>
    <w:rsid w:val="00E21522"/>
    <w:rsid w:val="00E224ED"/>
    <w:rsid w:val="00E23A70"/>
    <w:rsid w:val="00E2435A"/>
    <w:rsid w:val="00E271E0"/>
    <w:rsid w:val="00E31BC5"/>
    <w:rsid w:val="00E324E7"/>
    <w:rsid w:val="00E32F82"/>
    <w:rsid w:val="00E34F17"/>
    <w:rsid w:val="00E35AD5"/>
    <w:rsid w:val="00E37B64"/>
    <w:rsid w:val="00E37DA9"/>
    <w:rsid w:val="00E40685"/>
    <w:rsid w:val="00E41563"/>
    <w:rsid w:val="00E4192E"/>
    <w:rsid w:val="00E41C1F"/>
    <w:rsid w:val="00E42DAA"/>
    <w:rsid w:val="00E440D6"/>
    <w:rsid w:val="00E45E0C"/>
    <w:rsid w:val="00E47E8F"/>
    <w:rsid w:val="00E5005A"/>
    <w:rsid w:val="00E523EB"/>
    <w:rsid w:val="00E526CE"/>
    <w:rsid w:val="00E5322E"/>
    <w:rsid w:val="00E5359F"/>
    <w:rsid w:val="00E53D0F"/>
    <w:rsid w:val="00E57CFE"/>
    <w:rsid w:val="00E618F1"/>
    <w:rsid w:val="00E61F46"/>
    <w:rsid w:val="00E63949"/>
    <w:rsid w:val="00E64471"/>
    <w:rsid w:val="00E64B22"/>
    <w:rsid w:val="00E65432"/>
    <w:rsid w:val="00E67638"/>
    <w:rsid w:val="00E72F66"/>
    <w:rsid w:val="00E7632B"/>
    <w:rsid w:val="00E76668"/>
    <w:rsid w:val="00E805D2"/>
    <w:rsid w:val="00E80EF0"/>
    <w:rsid w:val="00E84633"/>
    <w:rsid w:val="00E93EA8"/>
    <w:rsid w:val="00E9426B"/>
    <w:rsid w:val="00E9549A"/>
    <w:rsid w:val="00E956C7"/>
    <w:rsid w:val="00E96CBD"/>
    <w:rsid w:val="00EA0A5F"/>
    <w:rsid w:val="00EA0C03"/>
    <w:rsid w:val="00EA28FF"/>
    <w:rsid w:val="00EA339A"/>
    <w:rsid w:val="00EA3B75"/>
    <w:rsid w:val="00EA4F89"/>
    <w:rsid w:val="00EA616F"/>
    <w:rsid w:val="00EA6FBE"/>
    <w:rsid w:val="00EA7A41"/>
    <w:rsid w:val="00EB0F25"/>
    <w:rsid w:val="00EB509E"/>
    <w:rsid w:val="00EC012C"/>
    <w:rsid w:val="00EC15DB"/>
    <w:rsid w:val="00EC4EAA"/>
    <w:rsid w:val="00EC7487"/>
    <w:rsid w:val="00ED06DD"/>
    <w:rsid w:val="00ED0B90"/>
    <w:rsid w:val="00ED0BBE"/>
    <w:rsid w:val="00ED2D10"/>
    <w:rsid w:val="00ED45AF"/>
    <w:rsid w:val="00ED46C1"/>
    <w:rsid w:val="00ED56F6"/>
    <w:rsid w:val="00ED64E0"/>
    <w:rsid w:val="00EE2039"/>
    <w:rsid w:val="00EE2803"/>
    <w:rsid w:val="00EE3B33"/>
    <w:rsid w:val="00EF2DF3"/>
    <w:rsid w:val="00EF793C"/>
    <w:rsid w:val="00F013EA"/>
    <w:rsid w:val="00F0144B"/>
    <w:rsid w:val="00F02227"/>
    <w:rsid w:val="00F02349"/>
    <w:rsid w:val="00F04377"/>
    <w:rsid w:val="00F05F91"/>
    <w:rsid w:val="00F06010"/>
    <w:rsid w:val="00F1164F"/>
    <w:rsid w:val="00F13316"/>
    <w:rsid w:val="00F146B7"/>
    <w:rsid w:val="00F1635B"/>
    <w:rsid w:val="00F17C4C"/>
    <w:rsid w:val="00F2161B"/>
    <w:rsid w:val="00F30E04"/>
    <w:rsid w:val="00F311F9"/>
    <w:rsid w:val="00F3196A"/>
    <w:rsid w:val="00F32695"/>
    <w:rsid w:val="00F33C52"/>
    <w:rsid w:val="00F36B1C"/>
    <w:rsid w:val="00F401E9"/>
    <w:rsid w:val="00F422FC"/>
    <w:rsid w:val="00F424E7"/>
    <w:rsid w:val="00F43C58"/>
    <w:rsid w:val="00F45E10"/>
    <w:rsid w:val="00F45F6F"/>
    <w:rsid w:val="00F46145"/>
    <w:rsid w:val="00F545C5"/>
    <w:rsid w:val="00F5520B"/>
    <w:rsid w:val="00F57F31"/>
    <w:rsid w:val="00F600D2"/>
    <w:rsid w:val="00F60C13"/>
    <w:rsid w:val="00F626B0"/>
    <w:rsid w:val="00F642E8"/>
    <w:rsid w:val="00F659D1"/>
    <w:rsid w:val="00F70000"/>
    <w:rsid w:val="00F70774"/>
    <w:rsid w:val="00F73E7B"/>
    <w:rsid w:val="00F76EC1"/>
    <w:rsid w:val="00F80E5C"/>
    <w:rsid w:val="00F82421"/>
    <w:rsid w:val="00F8315C"/>
    <w:rsid w:val="00F9045D"/>
    <w:rsid w:val="00F9087D"/>
    <w:rsid w:val="00F90A20"/>
    <w:rsid w:val="00F9159A"/>
    <w:rsid w:val="00F960C1"/>
    <w:rsid w:val="00F962AF"/>
    <w:rsid w:val="00FA173C"/>
    <w:rsid w:val="00FA18AA"/>
    <w:rsid w:val="00FA724B"/>
    <w:rsid w:val="00FB00FA"/>
    <w:rsid w:val="00FB171B"/>
    <w:rsid w:val="00FB2098"/>
    <w:rsid w:val="00FB2D78"/>
    <w:rsid w:val="00FB5238"/>
    <w:rsid w:val="00FB52FB"/>
    <w:rsid w:val="00FB577F"/>
    <w:rsid w:val="00FB7DF7"/>
    <w:rsid w:val="00FC2FA7"/>
    <w:rsid w:val="00FC3703"/>
    <w:rsid w:val="00FC4E29"/>
    <w:rsid w:val="00FC4F60"/>
    <w:rsid w:val="00FC76AC"/>
    <w:rsid w:val="00FD196D"/>
    <w:rsid w:val="00FD2459"/>
    <w:rsid w:val="00FD29F4"/>
    <w:rsid w:val="00FD5355"/>
    <w:rsid w:val="00FD6EE2"/>
    <w:rsid w:val="00FE0C2E"/>
    <w:rsid w:val="00FE0CB1"/>
    <w:rsid w:val="00FE3C5B"/>
    <w:rsid w:val="00FE4084"/>
    <w:rsid w:val="00FE4FFE"/>
    <w:rsid w:val="00FE7B50"/>
    <w:rsid w:val="00FF1EE9"/>
    <w:rsid w:val="00FF2068"/>
    <w:rsid w:val="00FF3A51"/>
    <w:rsid w:val="00FF4A4B"/>
    <w:rsid w:val="00FF7D97"/>
    <w:rsid w:val="00FF7EB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BDC5C"/>
  <w15:docId w15:val="{7278415E-5860-4B9A-BECC-B7C56CF8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D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7E22"/>
    <w:pPr>
      <w:keepNext/>
      <w:keepLines/>
      <w:spacing w:before="480" w:line="276" w:lineRule="auto"/>
      <w:outlineLvl w:val="0"/>
    </w:pPr>
    <w:rPr>
      <w:rFonts w:ascii="Cambria" w:hAnsi="Cambria"/>
      <w:b/>
      <w:bCs/>
      <w:color w:val="365F91"/>
      <w:sz w:val="28"/>
      <w:szCs w:val="28"/>
      <w:lang w:val="en-US" w:eastAsia="en-US"/>
    </w:rPr>
  </w:style>
  <w:style w:type="paragraph" w:styleId="3">
    <w:name w:val="heading 3"/>
    <w:basedOn w:val="a"/>
    <w:next w:val="a"/>
    <w:link w:val="30"/>
    <w:uiPriority w:val="9"/>
    <w:unhideWhenUsed/>
    <w:qFormat/>
    <w:rsid w:val="00960E99"/>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4">
    <w:name w:val="heading 4"/>
    <w:basedOn w:val="a"/>
    <w:next w:val="a"/>
    <w:link w:val="40"/>
    <w:uiPriority w:val="9"/>
    <w:semiHidden/>
    <w:unhideWhenUsed/>
    <w:qFormat/>
    <w:rsid w:val="00960E99"/>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F6E"/>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D21F6E"/>
    <w:rPr>
      <w:rFonts w:ascii="Tahoma" w:eastAsia="Calibri" w:hAnsi="Tahoma" w:cs="Tahoma"/>
      <w:sz w:val="16"/>
      <w:szCs w:val="16"/>
      <w:lang w:eastAsia="en-US"/>
    </w:rPr>
  </w:style>
  <w:style w:type="character" w:customStyle="1" w:styleId="a5">
    <w:name w:val="Текст выноски Знак"/>
    <w:basedOn w:val="a0"/>
    <w:link w:val="a4"/>
    <w:uiPriority w:val="99"/>
    <w:semiHidden/>
    <w:rsid w:val="00D21F6E"/>
    <w:rPr>
      <w:rFonts w:ascii="Tahoma" w:eastAsia="Calibri" w:hAnsi="Tahoma" w:cs="Tahoma"/>
      <w:sz w:val="16"/>
      <w:szCs w:val="16"/>
    </w:rPr>
  </w:style>
  <w:style w:type="paragraph" w:styleId="a6">
    <w:name w:val="List Paragraph"/>
    <w:basedOn w:val="a"/>
    <w:uiPriority w:val="1"/>
    <w:qFormat/>
    <w:rsid w:val="00D21F6E"/>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semiHidden/>
    <w:unhideWhenUsed/>
    <w:rsid w:val="00BF1563"/>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semiHidden/>
    <w:rsid w:val="00BF1563"/>
    <w:rPr>
      <w:rFonts w:ascii="Calibri" w:eastAsia="Calibri" w:hAnsi="Calibri" w:cs="Times New Roman"/>
    </w:rPr>
  </w:style>
  <w:style w:type="paragraph" w:styleId="a9">
    <w:name w:val="footer"/>
    <w:basedOn w:val="a"/>
    <w:link w:val="aa"/>
    <w:uiPriority w:val="99"/>
    <w:semiHidden/>
    <w:unhideWhenUsed/>
    <w:rsid w:val="00BF1563"/>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uiPriority w:val="99"/>
    <w:semiHidden/>
    <w:rsid w:val="00BF1563"/>
    <w:rPr>
      <w:rFonts w:ascii="Calibri" w:eastAsia="Calibri" w:hAnsi="Calibri" w:cs="Times New Roman"/>
    </w:rPr>
  </w:style>
  <w:style w:type="table" w:styleId="ab">
    <w:name w:val="Table Grid"/>
    <w:basedOn w:val="a1"/>
    <w:uiPriority w:val="59"/>
    <w:rsid w:val="00CF41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semiHidden/>
    <w:unhideWhenUsed/>
    <w:rsid w:val="00BE3EAA"/>
    <w:pPr>
      <w:spacing w:after="120"/>
    </w:pPr>
  </w:style>
  <w:style w:type="character" w:customStyle="1" w:styleId="ad">
    <w:name w:val="Основной текст Знак"/>
    <w:basedOn w:val="a0"/>
    <w:link w:val="ac"/>
    <w:semiHidden/>
    <w:rsid w:val="00BE3EAA"/>
    <w:rPr>
      <w:rFonts w:ascii="Times New Roman" w:eastAsia="Times New Roman" w:hAnsi="Times New Roman" w:cs="Times New Roman"/>
      <w:sz w:val="24"/>
      <w:szCs w:val="24"/>
      <w:lang w:eastAsia="ru-RU"/>
    </w:rPr>
  </w:style>
  <w:style w:type="character" w:styleId="ae">
    <w:name w:val="Hyperlink"/>
    <w:basedOn w:val="a0"/>
    <w:uiPriority w:val="99"/>
    <w:unhideWhenUsed/>
    <w:rsid w:val="004C66DF"/>
    <w:rPr>
      <w:color w:val="0000FF"/>
      <w:u w:val="single"/>
    </w:rPr>
  </w:style>
  <w:style w:type="character" w:customStyle="1" w:styleId="10">
    <w:name w:val="Заголовок 1 Знак"/>
    <w:basedOn w:val="a0"/>
    <w:link w:val="1"/>
    <w:rsid w:val="00137E22"/>
    <w:rPr>
      <w:rFonts w:ascii="Cambria" w:eastAsia="Times New Roman" w:hAnsi="Cambria" w:cs="Times New Roman"/>
      <w:b/>
      <w:bCs/>
      <w:color w:val="365F91"/>
      <w:sz w:val="28"/>
      <w:szCs w:val="28"/>
      <w:lang w:val="en-US"/>
    </w:rPr>
  </w:style>
  <w:style w:type="paragraph" w:customStyle="1" w:styleId="Default">
    <w:name w:val="Default"/>
    <w:rsid w:val="009E7FD6"/>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Revision"/>
    <w:hidden/>
    <w:uiPriority w:val="99"/>
    <w:semiHidden/>
    <w:rsid w:val="00E01E25"/>
    <w:pPr>
      <w:spacing w:after="0" w:line="240" w:lineRule="auto"/>
    </w:pPr>
    <w:rPr>
      <w:rFonts w:ascii="Calibri" w:eastAsia="Calibri" w:hAnsi="Calibri" w:cs="Times New Roman"/>
    </w:rPr>
  </w:style>
  <w:style w:type="paragraph" w:customStyle="1" w:styleId="Paragraphestandard">
    <w:name w:val="[Paragraphe standard]"/>
    <w:basedOn w:val="a"/>
    <w:uiPriority w:val="99"/>
    <w:rsid w:val="00C67123"/>
    <w:pPr>
      <w:autoSpaceDE w:val="0"/>
      <w:autoSpaceDN w:val="0"/>
      <w:adjustRightInd w:val="0"/>
      <w:spacing w:line="288" w:lineRule="auto"/>
      <w:textAlignment w:val="center"/>
    </w:pPr>
    <w:rPr>
      <w:rFonts w:ascii="Minion Pro" w:eastAsiaTheme="minorEastAsia" w:hAnsi="Minion Pro" w:cs="Minion Pro"/>
      <w:color w:val="000000"/>
      <w:lang w:val="en-US" w:eastAsia="ko-KR"/>
    </w:rPr>
  </w:style>
  <w:style w:type="paragraph" w:customStyle="1" w:styleId="Styledeparagraphe1">
    <w:name w:val="Style de paragraphe 1"/>
    <w:basedOn w:val="a"/>
    <w:uiPriority w:val="99"/>
    <w:rsid w:val="00C67123"/>
    <w:pPr>
      <w:autoSpaceDE w:val="0"/>
      <w:autoSpaceDN w:val="0"/>
      <w:adjustRightInd w:val="0"/>
      <w:spacing w:line="180" w:lineRule="atLeast"/>
      <w:jc w:val="both"/>
      <w:textAlignment w:val="center"/>
    </w:pPr>
    <w:rPr>
      <w:rFonts w:ascii="Arial" w:eastAsiaTheme="minorEastAsia" w:hAnsi="Arial" w:cs="Arial"/>
      <w:i/>
      <w:iCs/>
      <w:color w:val="000000"/>
      <w:sz w:val="12"/>
      <w:szCs w:val="12"/>
      <w:lang w:val="en-US" w:eastAsia="ko-KR"/>
    </w:rPr>
  </w:style>
  <w:style w:type="paragraph" w:styleId="2">
    <w:name w:val="List Number 2"/>
    <w:basedOn w:val="a"/>
    <w:uiPriority w:val="99"/>
    <w:semiHidden/>
    <w:unhideWhenUsed/>
    <w:rsid w:val="00931CC2"/>
    <w:pPr>
      <w:numPr>
        <w:numId w:val="3"/>
      </w:numPr>
      <w:spacing w:after="200" w:line="276" w:lineRule="auto"/>
      <w:contextualSpacing/>
    </w:pPr>
    <w:rPr>
      <w:rFonts w:asciiTheme="minorHAnsi" w:eastAsiaTheme="minorEastAsia" w:hAnsiTheme="minorHAnsi" w:cstheme="minorBidi"/>
      <w:sz w:val="22"/>
      <w:szCs w:val="22"/>
      <w:lang w:val="en-US" w:eastAsia="ko-KR"/>
    </w:rPr>
  </w:style>
  <w:style w:type="character" w:customStyle="1" w:styleId="40">
    <w:name w:val="Заголовок 4 Знак"/>
    <w:basedOn w:val="a0"/>
    <w:link w:val="4"/>
    <w:uiPriority w:val="9"/>
    <w:semiHidden/>
    <w:rsid w:val="00960E99"/>
    <w:rPr>
      <w:rFonts w:asciiTheme="majorHAnsi" w:eastAsiaTheme="majorEastAsia" w:hAnsiTheme="majorHAnsi" w:cstheme="majorBidi"/>
      <w:i/>
      <w:iCs/>
      <w:color w:val="365F91" w:themeColor="accent1" w:themeShade="BF"/>
    </w:rPr>
  </w:style>
  <w:style w:type="character" w:customStyle="1" w:styleId="30">
    <w:name w:val="Заголовок 3 Знак"/>
    <w:basedOn w:val="a0"/>
    <w:link w:val="3"/>
    <w:uiPriority w:val="9"/>
    <w:rsid w:val="00960E99"/>
    <w:rPr>
      <w:rFonts w:asciiTheme="majorHAnsi" w:eastAsiaTheme="majorEastAsia" w:hAnsiTheme="majorHAnsi" w:cstheme="majorBidi"/>
      <w:color w:val="243F60" w:themeColor="accent1" w:themeShade="7F"/>
      <w:sz w:val="24"/>
      <w:szCs w:val="24"/>
    </w:rPr>
  </w:style>
  <w:style w:type="character" w:styleId="af0">
    <w:name w:val="annotation reference"/>
    <w:basedOn w:val="a0"/>
    <w:uiPriority w:val="99"/>
    <w:semiHidden/>
    <w:unhideWhenUsed/>
    <w:rsid w:val="0094411D"/>
    <w:rPr>
      <w:sz w:val="16"/>
      <w:szCs w:val="16"/>
    </w:rPr>
  </w:style>
  <w:style w:type="paragraph" w:styleId="af1">
    <w:name w:val="annotation text"/>
    <w:basedOn w:val="a"/>
    <w:link w:val="af2"/>
    <w:uiPriority w:val="99"/>
    <w:semiHidden/>
    <w:unhideWhenUsed/>
    <w:rsid w:val="0094411D"/>
    <w:pPr>
      <w:spacing w:after="200"/>
    </w:pPr>
    <w:rPr>
      <w:rFonts w:ascii="Calibri" w:eastAsia="Calibri" w:hAnsi="Calibri"/>
      <w:sz w:val="20"/>
      <w:szCs w:val="20"/>
      <w:lang w:eastAsia="en-US"/>
    </w:rPr>
  </w:style>
  <w:style w:type="character" w:customStyle="1" w:styleId="af2">
    <w:name w:val="Текст примечания Знак"/>
    <w:basedOn w:val="a0"/>
    <w:link w:val="af1"/>
    <w:uiPriority w:val="99"/>
    <w:semiHidden/>
    <w:rsid w:val="0094411D"/>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94411D"/>
    <w:rPr>
      <w:b/>
      <w:bCs/>
    </w:rPr>
  </w:style>
  <w:style w:type="character" w:customStyle="1" w:styleId="af4">
    <w:name w:val="Тема примечания Знак"/>
    <w:basedOn w:val="af2"/>
    <w:link w:val="af3"/>
    <w:uiPriority w:val="99"/>
    <w:semiHidden/>
    <w:rsid w:val="0094411D"/>
    <w:rPr>
      <w:rFonts w:ascii="Calibri" w:eastAsia="Calibri" w:hAnsi="Calibri" w:cs="Times New Roman"/>
      <w:b/>
      <w:bCs/>
      <w:sz w:val="20"/>
      <w:szCs w:val="20"/>
    </w:rPr>
  </w:style>
  <w:style w:type="character" w:customStyle="1" w:styleId="11">
    <w:name w:val="Неразрешенное упоминание1"/>
    <w:basedOn w:val="a0"/>
    <w:uiPriority w:val="99"/>
    <w:rsid w:val="008E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978588">
      <w:bodyDiv w:val="1"/>
      <w:marLeft w:val="0"/>
      <w:marRight w:val="0"/>
      <w:marTop w:val="0"/>
      <w:marBottom w:val="0"/>
      <w:divBdr>
        <w:top w:val="none" w:sz="0" w:space="0" w:color="auto"/>
        <w:left w:val="none" w:sz="0" w:space="0" w:color="auto"/>
        <w:bottom w:val="none" w:sz="0" w:space="0" w:color="auto"/>
        <w:right w:val="none" w:sz="0" w:space="0" w:color="auto"/>
      </w:divBdr>
    </w:div>
    <w:div w:id="15044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8AB10-5700-473D-A73A-E566A5B0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2231</Words>
  <Characters>12718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NF-Mgr3</cp:lastModifiedBy>
  <cp:revision>2</cp:revision>
  <cp:lastPrinted>2020-04-29T14:49:00Z</cp:lastPrinted>
  <dcterms:created xsi:type="dcterms:W3CDTF">2024-09-05T11:40:00Z</dcterms:created>
  <dcterms:modified xsi:type="dcterms:W3CDTF">2024-09-05T11:40:00Z</dcterms:modified>
</cp:coreProperties>
</file>